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60" w:rsidRPr="00D338AC" w:rsidRDefault="00747460">
      <w:pPr>
        <w:rPr>
          <w:b/>
          <w:i/>
          <w:sz w:val="24"/>
          <w:szCs w:val="24"/>
        </w:rPr>
      </w:pPr>
      <w:r w:rsidRPr="00D338AC">
        <w:rPr>
          <w:b/>
          <w:i/>
          <w:sz w:val="24"/>
          <w:szCs w:val="24"/>
        </w:rPr>
        <w:t>GMS Blueprint for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1680"/>
        <w:gridCol w:w="1890"/>
        <w:gridCol w:w="1710"/>
        <w:gridCol w:w="1542"/>
        <w:gridCol w:w="1464"/>
        <w:gridCol w:w="1854"/>
        <w:gridCol w:w="2520"/>
        <w:gridCol w:w="1458"/>
      </w:tblGrid>
      <w:tr w:rsidR="00747460" w:rsidRPr="00411450" w:rsidTr="00411450">
        <w:tc>
          <w:tcPr>
            <w:tcW w:w="4068" w:type="dxa"/>
            <w:gridSpan w:val="3"/>
          </w:tcPr>
          <w:p w:rsidR="00747460" w:rsidRPr="00411450" w:rsidRDefault="00747460" w:rsidP="00411450">
            <w:pPr>
              <w:spacing w:after="0" w:line="240" w:lineRule="auto"/>
              <w:rPr>
                <w:b/>
              </w:rPr>
            </w:pPr>
            <w:r w:rsidRPr="00411450">
              <w:rPr>
                <w:b/>
              </w:rPr>
              <w:t>Mrs. Waltz</w:t>
            </w:r>
          </w:p>
        </w:tc>
        <w:tc>
          <w:tcPr>
            <w:tcW w:w="4716" w:type="dxa"/>
            <w:gridSpan w:val="3"/>
          </w:tcPr>
          <w:p w:rsidR="00747460" w:rsidRPr="00411450" w:rsidRDefault="00747460" w:rsidP="00411450">
            <w:pPr>
              <w:spacing w:after="0" w:line="240" w:lineRule="auto"/>
              <w:rPr>
                <w:b/>
              </w:rPr>
            </w:pPr>
            <w:r w:rsidRPr="00411450">
              <w:rPr>
                <w:b/>
              </w:rPr>
              <w:t>Sixth Grade / Social Studies / World History</w:t>
            </w:r>
          </w:p>
        </w:tc>
        <w:tc>
          <w:tcPr>
            <w:tcW w:w="5832" w:type="dxa"/>
            <w:gridSpan w:val="3"/>
          </w:tcPr>
          <w:p w:rsidR="00747460" w:rsidRPr="00411450" w:rsidRDefault="00583B73" w:rsidP="00411450">
            <w:pPr>
              <w:spacing w:after="0" w:line="240" w:lineRule="auto"/>
              <w:rPr>
                <w:b/>
              </w:rPr>
            </w:pPr>
            <w:r>
              <w:rPr>
                <w:b/>
              </w:rPr>
              <w:t>Date: August 22 – 26</w:t>
            </w:r>
            <w:r w:rsidR="00747460" w:rsidRPr="00411450">
              <w:rPr>
                <w:b/>
              </w:rPr>
              <w:t xml:space="preserve">              1</w:t>
            </w:r>
            <w:r w:rsidR="00747460" w:rsidRPr="00411450">
              <w:rPr>
                <w:b/>
                <w:vertAlign w:val="superscript"/>
              </w:rPr>
              <w:t>st</w:t>
            </w:r>
            <w:r w:rsidR="00747460" w:rsidRPr="00411450">
              <w:rPr>
                <w:b/>
              </w:rPr>
              <w:t xml:space="preserve"> Quarter Week </w:t>
            </w:r>
            <w:r>
              <w:rPr>
                <w:b/>
              </w:rPr>
              <w:t>3</w:t>
            </w:r>
          </w:p>
        </w:tc>
      </w:tr>
      <w:tr w:rsidR="00747460" w:rsidRPr="00411450" w:rsidTr="00411450">
        <w:tc>
          <w:tcPr>
            <w:tcW w:w="4068" w:type="dxa"/>
            <w:gridSpan w:val="3"/>
          </w:tcPr>
          <w:p w:rsidR="00747460" w:rsidRPr="00411450" w:rsidRDefault="00747460" w:rsidP="00411450">
            <w:pPr>
              <w:spacing w:after="0" w:line="240" w:lineRule="auto"/>
              <w:rPr>
                <w:b/>
              </w:rPr>
            </w:pPr>
            <w:r w:rsidRPr="00411450">
              <w:rPr>
                <w:b/>
              </w:rPr>
              <w:t>Content Standard</w:t>
            </w:r>
            <w:r w:rsidR="00496130">
              <w:rPr>
                <w:b/>
              </w:rPr>
              <w:t>s</w:t>
            </w:r>
            <w:r w:rsidRPr="00411450">
              <w:rPr>
                <w:b/>
              </w:rPr>
              <w:t>:</w:t>
            </w:r>
          </w:p>
          <w:p w:rsidR="00747460" w:rsidRDefault="00E13CAC" w:rsidP="00411450">
            <w:pPr>
              <w:spacing w:after="0" w:line="240" w:lineRule="auto"/>
              <w:rPr>
                <w:sz w:val="20"/>
                <w:szCs w:val="20"/>
              </w:rPr>
            </w:pPr>
            <w:r w:rsidRPr="00411450">
              <w:rPr>
                <w:b/>
              </w:rPr>
              <w:t xml:space="preserve"> </w:t>
            </w:r>
            <w:r w:rsidR="00747460" w:rsidRPr="00411450">
              <w:rPr>
                <w:b/>
              </w:rPr>
              <w:t>(6.3.5)</w:t>
            </w:r>
            <w:r w:rsidR="00747460" w:rsidRPr="00411450">
              <w:t xml:space="preserve"> </w:t>
            </w:r>
            <w:r w:rsidR="00747460" w:rsidRPr="00411450">
              <w:rPr>
                <w:sz w:val="20"/>
                <w:szCs w:val="20"/>
              </w:rPr>
              <w:t>Use a variety of maps to understand geographic and historical information (political, resources, product, physical, climate, vegetation)</w:t>
            </w:r>
            <w:r w:rsidR="00F84578">
              <w:rPr>
                <w:sz w:val="20"/>
                <w:szCs w:val="20"/>
              </w:rPr>
              <w:t>.</w:t>
            </w:r>
          </w:p>
          <w:p w:rsidR="00F84578" w:rsidRDefault="00F84578" w:rsidP="00411450">
            <w:pPr>
              <w:spacing w:after="0" w:line="240" w:lineRule="auto"/>
              <w:rPr>
                <w:sz w:val="20"/>
                <w:szCs w:val="20"/>
              </w:rPr>
            </w:pPr>
            <w:r w:rsidRPr="00F84578">
              <w:rPr>
                <w:b/>
              </w:rPr>
              <w:t>(6.5.5)</w:t>
            </w:r>
            <w:r>
              <w:rPr>
                <w:sz w:val="20"/>
                <w:szCs w:val="20"/>
              </w:rPr>
              <w:t xml:space="preserve"> Identify major technological advances (tools, wheel. Irrigation, river dikes, farming, weaponry, written language and printing press). </w:t>
            </w:r>
          </w:p>
          <w:p w:rsidR="00E13CAC" w:rsidRPr="00411450" w:rsidRDefault="00E13CAC" w:rsidP="00411450">
            <w:pPr>
              <w:spacing w:after="0" w:line="240" w:lineRule="auto"/>
            </w:pPr>
          </w:p>
          <w:p w:rsidR="00747460" w:rsidRPr="00411450" w:rsidRDefault="00747460" w:rsidP="00411450">
            <w:pPr>
              <w:spacing w:after="0" w:line="240" w:lineRule="auto"/>
            </w:pPr>
          </w:p>
        </w:tc>
        <w:tc>
          <w:tcPr>
            <w:tcW w:w="4716" w:type="dxa"/>
            <w:gridSpan w:val="3"/>
          </w:tcPr>
          <w:p w:rsidR="00747460" w:rsidRPr="00F84578" w:rsidRDefault="00747460" w:rsidP="00411450">
            <w:pPr>
              <w:spacing w:after="0" w:line="240" w:lineRule="auto"/>
              <w:rPr>
                <w:b/>
              </w:rPr>
            </w:pPr>
            <w:r w:rsidRPr="00F84578">
              <w:rPr>
                <w:b/>
              </w:rPr>
              <w:t>Check for Understanding:</w:t>
            </w:r>
          </w:p>
          <w:p w:rsidR="00747460" w:rsidRDefault="00747460" w:rsidP="00411450">
            <w:pPr>
              <w:pStyle w:val="ListParagraph"/>
              <w:numPr>
                <w:ilvl w:val="0"/>
                <w:numId w:val="1"/>
              </w:numPr>
              <w:spacing w:after="0" w:line="240" w:lineRule="auto"/>
            </w:pPr>
            <w:r w:rsidRPr="00411450">
              <w:t>Identify the locations of physical and human features and events on maps and globes.</w:t>
            </w:r>
          </w:p>
          <w:p w:rsidR="00C56F60" w:rsidRDefault="00E13CAC" w:rsidP="00411450">
            <w:pPr>
              <w:pStyle w:val="ListParagraph"/>
              <w:numPr>
                <w:ilvl w:val="0"/>
                <w:numId w:val="1"/>
              </w:numPr>
              <w:spacing w:after="0" w:line="240" w:lineRule="auto"/>
            </w:pPr>
            <w:r>
              <w:t>Explain how geologists, archaeologist, and an</w:t>
            </w:r>
            <w:r w:rsidR="0041659E">
              <w:t>thropologists study early human</w:t>
            </w:r>
            <w:r>
              <w:t xml:space="preserve"> development.</w:t>
            </w:r>
          </w:p>
          <w:p w:rsidR="0041659E" w:rsidRPr="00411450" w:rsidRDefault="0041659E" w:rsidP="00411450">
            <w:pPr>
              <w:pStyle w:val="ListParagraph"/>
              <w:numPr>
                <w:ilvl w:val="0"/>
                <w:numId w:val="1"/>
              </w:numPr>
              <w:spacing w:after="0" w:line="240" w:lineRule="auto"/>
            </w:pPr>
            <w:r>
              <w:t>Iden</w:t>
            </w:r>
            <w:r w:rsidR="00F84578">
              <w:t>tify the characteristics of hunt</w:t>
            </w:r>
            <w:r>
              <w:t>er-gather communities in various continental regions.</w:t>
            </w:r>
          </w:p>
        </w:tc>
        <w:tc>
          <w:tcPr>
            <w:tcW w:w="5832" w:type="dxa"/>
            <w:gridSpan w:val="3"/>
          </w:tcPr>
          <w:p w:rsidR="00747460" w:rsidRPr="00411450" w:rsidRDefault="00747460" w:rsidP="00411450">
            <w:pPr>
              <w:spacing w:after="0" w:line="240" w:lineRule="auto"/>
              <w:rPr>
                <w:b/>
              </w:rPr>
            </w:pPr>
            <w:r w:rsidRPr="00411450">
              <w:rPr>
                <w:b/>
              </w:rPr>
              <w:t xml:space="preserve">Daily Learning Objective: </w:t>
            </w:r>
          </w:p>
          <w:p w:rsidR="00747460" w:rsidRPr="00F84578" w:rsidRDefault="00747460" w:rsidP="00411450">
            <w:pPr>
              <w:spacing w:after="0" w:line="240" w:lineRule="auto"/>
              <w:rPr>
                <w:rFonts w:asciiTheme="minorHAnsi" w:hAnsiTheme="minorHAnsi"/>
              </w:rPr>
            </w:pPr>
            <w:r w:rsidRPr="00F84578">
              <w:rPr>
                <w:rFonts w:asciiTheme="minorHAnsi" w:hAnsiTheme="minorHAnsi"/>
                <w:b/>
              </w:rPr>
              <w:t>Mon.</w:t>
            </w:r>
            <w:r w:rsidRPr="00F84578">
              <w:rPr>
                <w:rFonts w:asciiTheme="minorHAnsi" w:hAnsiTheme="minorHAnsi"/>
              </w:rPr>
              <w:t xml:space="preserve"> </w:t>
            </w:r>
            <w:r w:rsidR="00011A41" w:rsidRPr="00F84578">
              <w:rPr>
                <w:rFonts w:asciiTheme="minorHAnsi" w:hAnsiTheme="minorHAnsi"/>
              </w:rPr>
              <w:t>Define and distinguish between landforms</w:t>
            </w:r>
            <w:r w:rsidR="0041659E" w:rsidRPr="00F84578">
              <w:rPr>
                <w:rFonts w:asciiTheme="minorHAnsi" w:hAnsiTheme="minorHAnsi"/>
              </w:rPr>
              <w:t xml:space="preserve"> and utilize a map scale.</w:t>
            </w:r>
          </w:p>
          <w:p w:rsidR="00747460" w:rsidRPr="00F84578" w:rsidRDefault="00747460" w:rsidP="00411450">
            <w:pPr>
              <w:spacing w:after="0" w:line="240" w:lineRule="auto"/>
              <w:rPr>
                <w:rFonts w:asciiTheme="minorHAnsi" w:hAnsiTheme="minorHAnsi"/>
              </w:rPr>
            </w:pPr>
            <w:r w:rsidRPr="00F84578">
              <w:rPr>
                <w:rFonts w:asciiTheme="minorHAnsi" w:hAnsiTheme="minorHAnsi"/>
                <w:b/>
              </w:rPr>
              <w:t>Tue.</w:t>
            </w:r>
            <w:r w:rsidRPr="00F84578">
              <w:rPr>
                <w:rFonts w:asciiTheme="minorHAnsi" w:hAnsiTheme="minorHAnsi"/>
              </w:rPr>
              <w:t xml:space="preserve">  </w:t>
            </w:r>
            <w:r w:rsidR="00011A41" w:rsidRPr="00F84578">
              <w:rPr>
                <w:rFonts w:asciiTheme="minorHAnsi" w:hAnsiTheme="minorHAnsi"/>
              </w:rPr>
              <w:t>Define and distinguish between landforms</w:t>
            </w:r>
            <w:r w:rsidR="0041659E" w:rsidRPr="00F84578">
              <w:rPr>
                <w:rFonts w:asciiTheme="minorHAnsi" w:hAnsiTheme="minorHAnsi"/>
              </w:rPr>
              <w:t xml:space="preserve"> and utilize a map scale. </w:t>
            </w:r>
          </w:p>
          <w:p w:rsidR="00747460" w:rsidRPr="00F84578" w:rsidRDefault="00DB4020" w:rsidP="00411450">
            <w:pPr>
              <w:spacing w:after="0" w:line="240" w:lineRule="auto"/>
              <w:rPr>
                <w:rFonts w:asciiTheme="minorHAnsi" w:hAnsiTheme="minorHAnsi"/>
                <w:sz w:val="20"/>
                <w:szCs w:val="20"/>
              </w:rPr>
            </w:pPr>
            <w:r w:rsidRPr="00F84578">
              <w:rPr>
                <w:rFonts w:asciiTheme="minorHAnsi" w:hAnsiTheme="minorHAnsi"/>
                <w:b/>
              </w:rPr>
              <w:t>Wed.</w:t>
            </w:r>
            <w:r w:rsidRPr="00F84578">
              <w:rPr>
                <w:rFonts w:asciiTheme="minorHAnsi" w:hAnsiTheme="minorHAnsi"/>
              </w:rPr>
              <w:t xml:space="preserve"> </w:t>
            </w:r>
            <w:r w:rsidR="00F84578" w:rsidRPr="00F84578">
              <w:rPr>
                <w:rFonts w:asciiTheme="minorHAnsi" w:hAnsiTheme="minorHAnsi"/>
              </w:rPr>
              <w:t>Describe the principle characteristics of Paleolithic hunting and gathering societies.</w:t>
            </w:r>
            <w:r w:rsidR="00F84578" w:rsidRPr="00F84578">
              <w:rPr>
                <w:rFonts w:asciiTheme="minorHAnsi" w:hAnsiTheme="minorHAnsi"/>
                <w:sz w:val="20"/>
                <w:szCs w:val="20"/>
              </w:rPr>
              <w:t xml:space="preserve"> </w:t>
            </w:r>
          </w:p>
          <w:p w:rsidR="00747460" w:rsidRPr="00F84578" w:rsidRDefault="00747460" w:rsidP="00411450">
            <w:pPr>
              <w:spacing w:after="0" w:line="240" w:lineRule="auto"/>
              <w:rPr>
                <w:rFonts w:asciiTheme="minorHAnsi" w:hAnsiTheme="minorHAnsi"/>
                <w:sz w:val="20"/>
                <w:szCs w:val="20"/>
              </w:rPr>
            </w:pPr>
            <w:r w:rsidRPr="00F84578">
              <w:rPr>
                <w:rFonts w:asciiTheme="minorHAnsi" w:hAnsiTheme="minorHAnsi"/>
                <w:b/>
              </w:rPr>
              <w:t>Thur.</w:t>
            </w:r>
            <w:r w:rsidRPr="00F84578">
              <w:rPr>
                <w:rFonts w:asciiTheme="minorHAnsi" w:hAnsiTheme="minorHAnsi"/>
              </w:rPr>
              <w:t xml:space="preserve"> </w:t>
            </w:r>
            <w:r w:rsidR="00F84578" w:rsidRPr="00F84578">
              <w:rPr>
                <w:rFonts w:asciiTheme="minorHAnsi" w:hAnsiTheme="minorHAnsi"/>
              </w:rPr>
              <w:t>Describe the principle characteristics of Paleolithic hunting and gathering societies.</w:t>
            </w:r>
            <w:r w:rsidR="00F84578" w:rsidRPr="00F84578">
              <w:rPr>
                <w:rFonts w:asciiTheme="minorHAnsi" w:hAnsiTheme="minorHAnsi"/>
                <w:sz w:val="20"/>
                <w:szCs w:val="20"/>
              </w:rPr>
              <w:t xml:space="preserve"> </w:t>
            </w:r>
          </w:p>
          <w:p w:rsidR="00747460" w:rsidRPr="00411450" w:rsidRDefault="00747460" w:rsidP="00411450">
            <w:pPr>
              <w:spacing w:after="0" w:line="240" w:lineRule="auto"/>
            </w:pPr>
            <w:r w:rsidRPr="00F84578">
              <w:rPr>
                <w:b/>
              </w:rPr>
              <w:t>Fri.</w:t>
            </w:r>
            <w:r w:rsidRPr="00411450">
              <w:t xml:space="preserve"> </w:t>
            </w:r>
            <w:r w:rsidR="00F84578">
              <w:t>Describe the principle characteristics of Neolithic societies.</w:t>
            </w:r>
          </w:p>
        </w:tc>
      </w:tr>
      <w:tr w:rsidR="00747460" w:rsidRPr="00411450" w:rsidTr="00411450">
        <w:tc>
          <w:tcPr>
            <w:tcW w:w="4068" w:type="dxa"/>
            <w:gridSpan w:val="3"/>
          </w:tcPr>
          <w:p w:rsidR="00747460" w:rsidRPr="00411450" w:rsidRDefault="00747460" w:rsidP="00411450">
            <w:pPr>
              <w:spacing w:after="0" w:line="240" w:lineRule="auto"/>
              <w:rPr>
                <w:b/>
              </w:rPr>
            </w:pPr>
            <w:r w:rsidRPr="00411450">
              <w:rPr>
                <w:b/>
              </w:rPr>
              <w:t xml:space="preserve">Resources / Materials: </w:t>
            </w:r>
          </w:p>
          <w:p w:rsidR="00747460" w:rsidRPr="00EC407F" w:rsidRDefault="00EC407F" w:rsidP="00411450">
            <w:pPr>
              <w:spacing w:after="0" w:line="240" w:lineRule="auto"/>
              <w:rPr>
                <w:sz w:val="20"/>
                <w:szCs w:val="20"/>
              </w:rPr>
            </w:pPr>
            <w:r w:rsidRPr="00EC407F">
              <w:rPr>
                <w:sz w:val="20"/>
                <w:szCs w:val="20"/>
              </w:rPr>
              <w:t>Landform cards, Evaluate a Map handout</w:t>
            </w:r>
          </w:p>
          <w:p w:rsidR="00EC407F" w:rsidRPr="00411450" w:rsidRDefault="00EC407F" w:rsidP="00411450">
            <w:pPr>
              <w:spacing w:after="0" w:line="240" w:lineRule="auto"/>
              <w:rPr>
                <w:b/>
                <w:sz w:val="20"/>
                <w:szCs w:val="20"/>
              </w:rPr>
            </w:pPr>
            <w:r w:rsidRPr="00EC407F">
              <w:rPr>
                <w:sz w:val="20"/>
                <w:szCs w:val="20"/>
              </w:rPr>
              <w:t>First Civilization Map</w:t>
            </w:r>
            <w:r>
              <w:rPr>
                <w:sz w:val="20"/>
                <w:szCs w:val="20"/>
              </w:rPr>
              <w:t>, Culture PowerPoint, rulers</w:t>
            </w:r>
            <w:r w:rsidR="00F84578">
              <w:rPr>
                <w:sz w:val="20"/>
                <w:szCs w:val="20"/>
              </w:rPr>
              <w:t>, circles, scissors, glue, clip art sheets, examples</w:t>
            </w:r>
          </w:p>
        </w:tc>
        <w:tc>
          <w:tcPr>
            <w:tcW w:w="4716" w:type="dxa"/>
            <w:gridSpan w:val="3"/>
          </w:tcPr>
          <w:p w:rsidR="00747460" w:rsidRPr="00411450" w:rsidRDefault="00747460" w:rsidP="00011A41">
            <w:pPr>
              <w:spacing w:after="0" w:line="240" w:lineRule="auto"/>
            </w:pPr>
            <w:r w:rsidRPr="00411450">
              <w:rPr>
                <w:b/>
              </w:rPr>
              <w:t>Vocabulary:</w:t>
            </w:r>
            <w:r w:rsidRPr="00411450">
              <w:t xml:space="preserve"> </w:t>
            </w:r>
            <w:r w:rsidR="00007DBF">
              <w:t>Scale, c</w:t>
            </w:r>
            <w:r w:rsidRPr="00411450">
              <w:t>ontinent, ocean, sea, isthmus, source, strait, valley, peninsula, mountain, plateau</w:t>
            </w:r>
            <w:r w:rsidR="00007DBF">
              <w:t>, culture, artifact, Stone Age, anthropology, archaeologist, geologist, historian, nomadic, technology</w:t>
            </w:r>
            <w:r w:rsidR="006932EF">
              <w:t>, domesticate</w:t>
            </w:r>
          </w:p>
        </w:tc>
        <w:tc>
          <w:tcPr>
            <w:tcW w:w="5832" w:type="dxa"/>
            <w:gridSpan w:val="3"/>
          </w:tcPr>
          <w:p w:rsidR="00747460" w:rsidRPr="00411450" w:rsidRDefault="00747460" w:rsidP="00411450">
            <w:pPr>
              <w:spacing w:after="0" w:line="240" w:lineRule="auto"/>
            </w:pPr>
          </w:p>
        </w:tc>
      </w:tr>
      <w:tr w:rsidR="002D5615" w:rsidRPr="00411450" w:rsidTr="00411450">
        <w:tc>
          <w:tcPr>
            <w:tcW w:w="498" w:type="dxa"/>
          </w:tcPr>
          <w:p w:rsidR="00747460" w:rsidRPr="00411450" w:rsidRDefault="00747460" w:rsidP="00411450">
            <w:pPr>
              <w:spacing w:after="0" w:line="240" w:lineRule="auto"/>
            </w:pPr>
          </w:p>
        </w:tc>
        <w:tc>
          <w:tcPr>
            <w:tcW w:w="1680" w:type="dxa"/>
          </w:tcPr>
          <w:p w:rsidR="00747460" w:rsidRPr="00411450" w:rsidRDefault="00747460" w:rsidP="00411450">
            <w:pPr>
              <w:spacing w:after="0" w:line="240" w:lineRule="auto"/>
              <w:rPr>
                <w:b/>
              </w:rPr>
            </w:pPr>
            <w:r w:rsidRPr="00411450">
              <w:rPr>
                <w:b/>
              </w:rPr>
              <w:t>Guiding Question</w:t>
            </w:r>
          </w:p>
        </w:tc>
        <w:tc>
          <w:tcPr>
            <w:tcW w:w="1890" w:type="dxa"/>
          </w:tcPr>
          <w:p w:rsidR="00747460" w:rsidRPr="00411450" w:rsidRDefault="00747460" w:rsidP="00411450">
            <w:pPr>
              <w:spacing w:after="0" w:line="240" w:lineRule="auto"/>
              <w:rPr>
                <w:b/>
              </w:rPr>
            </w:pPr>
            <w:r w:rsidRPr="00411450">
              <w:rPr>
                <w:b/>
              </w:rPr>
              <w:t>T-Formation</w:t>
            </w:r>
          </w:p>
        </w:tc>
        <w:tc>
          <w:tcPr>
            <w:tcW w:w="1710" w:type="dxa"/>
          </w:tcPr>
          <w:p w:rsidR="00747460" w:rsidRPr="00411450" w:rsidRDefault="00747460" w:rsidP="00411450">
            <w:pPr>
              <w:spacing w:after="0" w:line="240" w:lineRule="auto"/>
              <w:rPr>
                <w:b/>
              </w:rPr>
            </w:pPr>
            <w:r w:rsidRPr="00411450">
              <w:rPr>
                <w:b/>
              </w:rPr>
              <w:t>Motivation</w:t>
            </w:r>
          </w:p>
        </w:tc>
        <w:tc>
          <w:tcPr>
            <w:tcW w:w="1542" w:type="dxa"/>
          </w:tcPr>
          <w:p w:rsidR="00747460" w:rsidRPr="00411450" w:rsidRDefault="00747460" w:rsidP="00411450">
            <w:pPr>
              <w:spacing w:after="0" w:line="240" w:lineRule="auto"/>
              <w:rPr>
                <w:b/>
              </w:rPr>
            </w:pPr>
            <w:r w:rsidRPr="00411450">
              <w:rPr>
                <w:b/>
              </w:rPr>
              <w:t>Input &amp; Modeling</w:t>
            </w:r>
          </w:p>
        </w:tc>
        <w:tc>
          <w:tcPr>
            <w:tcW w:w="1464" w:type="dxa"/>
          </w:tcPr>
          <w:p w:rsidR="00747460" w:rsidRPr="00411450" w:rsidRDefault="00747460" w:rsidP="00411450">
            <w:pPr>
              <w:spacing w:after="0" w:line="240" w:lineRule="auto"/>
              <w:rPr>
                <w:b/>
              </w:rPr>
            </w:pPr>
            <w:r w:rsidRPr="00411450">
              <w:rPr>
                <w:b/>
              </w:rPr>
              <w:t>Guided Practice</w:t>
            </w:r>
          </w:p>
        </w:tc>
        <w:tc>
          <w:tcPr>
            <w:tcW w:w="1854" w:type="dxa"/>
          </w:tcPr>
          <w:p w:rsidR="00747460" w:rsidRPr="00411450" w:rsidRDefault="00747460" w:rsidP="00411450">
            <w:pPr>
              <w:spacing w:after="0" w:line="240" w:lineRule="auto"/>
              <w:rPr>
                <w:b/>
              </w:rPr>
            </w:pPr>
            <w:r w:rsidRPr="00411450">
              <w:rPr>
                <w:b/>
              </w:rPr>
              <w:t>Independent Practice</w:t>
            </w:r>
          </w:p>
        </w:tc>
        <w:tc>
          <w:tcPr>
            <w:tcW w:w="2520" w:type="dxa"/>
          </w:tcPr>
          <w:p w:rsidR="00747460" w:rsidRPr="00411450" w:rsidRDefault="00747460" w:rsidP="00411450">
            <w:pPr>
              <w:spacing w:after="0" w:line="240" w:lineRule="auto"/>
              <w:rPr>
                <w:b/>
              </w:rPr>
            </w:pPr>
            <w:r w:rsidRPr="00411450">
              <w:rPr>
                <w:b/>
              </w:rPr>
              <w:t>EOLA</w:t>
            </w:r>
          </w:p>
        </w:tc>
        <w:tc>
          <w:tcPr>
            <w:tcW w:w="1458" w:type="dxa"/>
          </w:tcPr>
          <w:p w:rsidR="00747460" w:rsidRPr="00411450" w:rsidRDefault="00747460" w:rsidP="00411450">
            <w:pPr>
              <w:spacing w:after="0" w:line="240" w:lineRule="auto"/>
              <w:rPr>
                <w:b/>
              </w:rPr>
            </w:pPr>
            <w:r w:rsidRPr="00411450">
              <w:rPr>
                <w:b/>
              </w:rPr>
              <w:t>Homework</w:t>
            </w:r>
          </w:p>
        </w:tc>
      </w:tr>
      <w:tr w:rsidR="002D5615" w:rsidRPr="00411450" w:rsidTr="00411450">
        <w:trPr>
          <w:cantSplit/>
          <w:trHeight w:val="1134"/>
        </w:trPr>
        <w:tc>
          <w:tcPr>
            <w:tcW w:w="498" w:type="dxa"/>
            <w:textDirection w:val="btLr"/>
          </w:tcPr>
          <w:p w:rsidR="00747460" w:rsidRPr="00411450" w:rsidRDefault="00747460" w:rsidP="00411450">
            <w:pPr>
              <w:spacing w:after="0" w:line="240" w:lineRule="auto"/>
              <w:ind w:left="113" w:right="113"/>
              <w:jc w:val="right"/>
              <w:rPr>
                <w:b/>
              </w:rPr>
            </w:pPr>
            <w:r w:rsidRPr="00411450">
              <w:rPr>
                <w:b/>
              </w:rPr>
              <w:t>Monday</w:t>
            </w:r>
          </w:p>
        </w:tc>
        <w:tc>
          <w:tcPr>
            <w:tcW w:w="1680" w:type="dxa"/>
          </w:tcPr>
          <w:p w:rsidR="00C56F60" w:rsidRDefault="00C56F60" w:rsidP="00172BB7">
            <w:pPr>
              <w:spacing w:after="0" w:line="240" w:lineRule="auto"/>
            </w:pPr>
            <w:r>
              <w:t xml:space="preserve">Can you </w:t>
            </w:r>
            <w:r w:rsidR="002D5615">
              <w:t xml:space="preserve">determine the distance between two cities? </w:t>
            </w:r>
          </w:p>
          <w:p w:rsidR="00C56F60" w:rsidRDefault="00C56F60" w:rsidP="00172BB7">
            <w:pPr>
              <w:spacing w:after="0" w:line="240" w:lineRule="auto"/>
            </w:pPr>
          </w:p>
          <w:p w:rsidR="00172BB7" w:rsidRDefault="00172BB7" w:rsidP="00172BB7">
            <w:pPr>
              <w:spacing w:after="0" w:line="240" w:lineRule="auto"/>
            </w:pPr>
            <w:r>
              <w:t>Diagnostic Testing RLA</w:t>
            </w:r>
          </w:p>
          <w:p w:rsidR="00172BB7" w:rsidRDefault="00172BB7" w:rsidP="00172BB7">
            <w:pPr>
              <w:spacing w:after="0" w:line="240" w:lineRule="auto"/>
            </w:pPr>
          </w:p>
          <w:p w:rsidR="00747460" w:rsidRPr="00411450" w:rsidRDefault="00747460" w:rsidP="00411450">
            <w:pPr>
              <w:spacing w:after="0" w:line="240" w:lineRule="auto"/>
            </w:pPr>
          </w:p>
        </w:tc>
        <w:tc>
          <w:tcPr>
            <w:tcW w:w="1890" w:type="dxa"/>
          </w:tcPr>
          <w:p w:rsidR="00747460" w:rsidRPr="00411450" w:rsidRDefault="00747460" w:rsidP="00411450">
            <w:pPr>
              <w:spacing w:after="0" w:line="240" w:lineRule="auto"/>
              <w:rPr>
                <w:sz w:val="20"/>
                <w:szCs w:val="20"/>
              </w:rPr>
            </w:pPr>
            <w:r w:rsidRPr="00411450">
              <w:rPr>
                <w:sz w:val="20"/>
                <w:szCs w:val="20"/>
              </w:rPr>
              <w:t xml:space="preserve"> </w:t>
            </w:r>
            <w:r w:rsidR="00C56F60">
              <w:rPr>
                <w:sz w:val="20"/>
                <w:szCs w:val="20"/>
              </w:rPr>
              <w:t>The prime meridian is an example of what type of line?</w:t>
            </w:r>
          </w:p>
          <w:p w:rsidR="00747460" w:rsidRPr="00411450" w:rsidRDefault="00747460" w:rsidP="00411450">
            <w:pPr>
              <w:spacing w:after="0" w:line="240" w:lineRule="auto"/>
              <w:rPr>
                <w:sz w:val="20"/>
                <w:szCs w:val="20"/>
              </w:rPr>
            </w:pPr>
            <w:r w:rsidRPr="00411450">
              <w:rPr>
                <w:sz w:val="20"/>
                <w:szCs w:val="20"/>
              </w:rPr>
              <w:t xml:space="preserve">A. </w:t>
            </w:r>
            <w:r w:rsidR="00C56F60">
              <w:rPr>
                <w:sz w:val="20"/>
                <w:szCs w:val="20"/>
              </w:rPr>
              <w:t xml:space="preserve">Parallel </w:t>
            </w:r>
          </w:p>
          <w:p w:rsidR="00747460" w:rsidRPr="00411450" w:rsidRDefault="00747460" w:rsidP="00411450">
            <w:pPr>
              <w:spacing w:after="0" w:line="240" w:lineRule="auto"/>
              <w:rPr>
                <w:sz w:val="20"/>
                <w:szCs w:val="20"/>
              </w:rPr>
            </w:pPr>
            <w:r w:rsidRPr="00411450">
              <w:rPr>
                <w:sz w:val="20"/>
                <w:szCs w:val="20"/>
              </w:rPr>
              <w:t xml:space="preserve">B. </w:t>
            </w:r>
            <w:r w:rsidR="00C56F60">
              <w:rPr>
                <w:sz w:val="20"/>
                <w:szCs w:val="20"/>
              </w:rPr>
              <w:t>Latitude</w:t>
            </w:r>
          </w:p>
          <w:p w:rsidR="00747460" w:rsidRPr="00411450" w:rsidRDefault="00747460" w:rsidP="00411450">
            <w:pPr>
              <w:spacing w:after="0" w:line="240" w:lineRule="auto"/>
              <w:rPr>
                <w:sz w:val="20"/>
                <w:szCs w:val="20"/>
              </w:rPr>
            </w:pPr>
            <w:r w:rsidRPr="00411450">
              <w:rPr>
                <w:sz w:val="20"/>
                <w:szCs w:val="20"/>
              </w:rPr>
              <w:t xml:space="preserve">C. </w:t>
            </w:r>
            <w:r w:rsidR="00C56F60" w:rsidRPr="00C56F60">
              <w:rPr>
                <w:b/>
                <w:sz w:val="20"/>
                <w:szCs w:val="20"/>
              </w:rPr>
              <w:t>Longitude</w:t>
            </w:r>
          </w:p>
          <w:p w:rsidR="00747460" w:rsidRPr="00411450" w:rsidRDefault="00747460" w:rsidP="00172BB7">
            <w:pPr>
              <w:spacing w:after="0" w:line="240" w:lineRule="auto"/>
              <w:rPr>
                <w:sz w:val="20"/>
                <w:szCs w:val="20"/>
              </w:rPr>
            </w:pPr>
            <w:r w:rsidRPr="00411450">
              <w:rPr>
                <w:sz w:val="20"/>
                <w:szCs w:val="20"/>
              </w:rPr>
              <w:t xml:space="preserve">D. </w:t>
            </w:r>
            <w:r w:rsidR="00C56F60">
              <w:rPr>
                <w:sz w:val="20"/>
                <w:szCs w:val="20"/>
              </w:rPr>
              <w:t>Equator</w:t>
            </w:r>
          </w:p>
        </w:tc>
        <w:tc>
          <w:tcPr>
            <w:tcW w:w="1710" w:type="dxa"/>
          </w:tcPr>
          <w:p w:rsidR="00747460" w:rsidRPr="00411450" w:rsidRDefault="002D5615" w:rsidP="00411450">
            <w:pPr>
              <w:spacing w:after="0" w:line="240" w:lineRule="auto"/>
              <w:rPr>
                <w:sz w:val="20"/>
                <w:szCs w:val="20"/>
              </w:rPr>
            </w:pPr>
            <w:r w:rsidRPr="00411450">
              <w:rPr>
                <w:sz w:val="18"/>
                <w:szCs w:val="18"/>
              </w:rPr>
              <w:t>Each student get</w:t>
            </w:r>
            <w:r>
              <w:rPr>
                <w:sz w:val="18"/>
                <w:szCs w:val="18"/>
              </w:rPr>
              <w:t>s</w:t>
            </w:r>
            <w:r w:rsidRPr="00411450">
              <w:rPr>
                <w:sz w:val="18"/>
                <w:szCs w:val="18"/>
              </w:rPr>
              <w:t xml:space="preserve"> a card with a vocabulary word on one side and a different definition on back. Read the definitions and the student with the correct word raises their hand. Then they read the definition on the back of their card and another student responds until all words have been matched with their correct definition.</w:t>
            </w:r>
          </w:p>
        </w:tc>
        <w:tc>
          <w:tcPr>
            <w:tcW w:w="1542" w:type="dxa"/>
          </w:tcPr>
          <w:p w:rsidR="00747460" w:rsidRPr="00411450" w:rsidRDefault="002D5615" w:rsidP="002D5615">
            <w:pPr>
              <w:spacing w:after="0" w:line="240" w:lineRule="auto"/>
              <w:rPr>
                <w:sz w:val="20"/>
                <w:szCs w:val="20"/>
              </w:rPr>
            </w:pPr>
            <w:r>
              <w:rPr>
                <w:sz w:val="20"/>
                <w:szCs w:val="20"/>
              </w:rPr>
              <w:t xml:space="preserve">Pass out rulers. Explain how a </w:t>
            </w:r>
            <w:r w:rsidR="00007DBF">
              <w:rPr>
                <w:sz w:val="20"/>
                <w:szCs w:val="20"/>
              </w:rPr>
              <w:t xml:space="preserve">map scale </w:t>
            </w:r>
            <w:r>
              <w:rPr>
                <w:sz w:val="20"/>
                <w:szCs w:val="20"/>
              </w:rPr>
              <w:t xml:space="preserve">works. Demonstrate how to use a ruler and a scale to find the distance between two locations on a map.  </w:t>
            </w:r>
          </w:p>
        </w:tc>
        <w:tc>
          <w:tcPr>
            <w:tcW w:w="1464" w:type="dxa"/>
          </w:tcPr>
          <w:p w:rsidR="00747460" w:rsidRPr="00411450" w:rsidRDefault="002D5615" w:rsidP="00411450">
            <w:pPr>
              <w:spacing w:after="0" w:line="240" w:lineRule="auto"/>
              <w:rPr>
                <w:sz w:val="20"/>
                <w:szCs w:val="20"/>
              </w:rPr>
            </w:pPr>
            <w:r>
              <w:rPr>
                <w:sz w:val="20"/>
                <w:szCs w:val="20"/>
              </w:rPr>
              <w:t>Together complete Evaluate the Map sheet</w:t>
            </w:r>
            <w:r w:rsidR="00007DBF">
              <w:rPr>
                <w:sz w:val="20"/>
                <w:szCs w:val="20"/>
              </w:rPr>
              <w:t>.</w:t>
            </w:r>
          </w:p>
        </w:tc>
        <w:tc>
          <w:tcPr>
            <w:tcW w:w="1854" w:type="dxa"/>
          </w:tcPr>
          <w:p w:rsidR="00747460" w:rsidRPr="00411450" w:rsidRDefault="002D5615" w:rsidP="00411450">
            <w:pPr>
              <w:spacing w:after="0" w:line="240" w:lineRule="auto"/>
              <w:rPr>
                <w:sz w:val="20"/>
                <w:szCs w:val="20"/>
              </w:rPr>
            </w:pPr>
            <w:r>
              <w:rPr>
                <w:sz w:val="20"/>
                <w:szCs w:val="20"/>
              </w:rPr>
              <w:t xml:space="preserve">Complete First Civilization Map. </w:t>
            </w:r>
          </w:p>
        </w:tc>
        <w:tc>
          <w:tcPr>
            <w:tcW w:w="2520" w:type="dxa"/>
          </w:tcPr>
          <w:p w:rsidR="00C56F60" w:rsidRDefault="002D5615" w:rsidP="00411450">
            <w:pPr>
              <w:spacing w:after="0" w:line="240" w:lineRule="auto"/>
              <w:rPr>
                <w:sz w:val="20"/>
                <w:szCs w:val="20"/>
              </w:rPr>
            </w:pPr>
            <w:r>
              <w:rPr>
                <w:sz w:val="20"/>
                <w:szCs w:val="20"/>
              </w:rPr>
              <w:t>What is a map scale and how is it used?</w:t>
            </w:r>
          </w:p>
          <w:p w:rsidR="00007DBF" w:rsidRDefault="00007DBF" w:rsidP="00411450">
            <w:pPr>
              <w:spacing w:after="0" w:line="240" w:lineRule="auto"/>
              <w:rPr>
                <w:sz w:val="20"/>
                <w:szCs w:val="20"/>
              </w:rPr>
            </w:pPr>
            <w:r>
              <w:rPr>
                <w:sz w:val="20"/>
                <w:szCs w:val="20"/>
              </w:rPr>
              <w:t>Where do you start at when reading a ruler?</w:t>
            </w:r>
          </w:p>
          <w:p w:rsidR="00007DBF" w:rsidRDefault="00007DBF" w:rsidP="00411450">
            <w:pPr>
              <w:spacing w:after="0" w:line="240" w:lineRule="auto"/>
              <w:rPr>
                <w:sz w:val="20"/>
                <w:szCs w:val="20"/>
              </w:rPr>
            </w:pPr>
            <w:r>
              <w:rPr>
                <w:sz w:val="20"/>
                <w:szCs w:val="20"/>
              </w:rPr>
              <w:t xml:space="preserve">Where were the first civilizations located? </w:t>
            </w:r>
          </w:p>
          <w:p w:rsidR="00007DBF" w:rsidRDefault="00007DBF" w:rsidP="00411450">
            <w:pPr>
              <w:spacing w:after="0" w:line="240" w:lineRule="auto"/>
              <w:rPr>
                <w:sz w:val="20"/>
                <w:szCs w:val="20"/>
              </w:rPr>
            </w:pPr>
          </w:p>
          <w:p w:rsidR="002D5615" w:rsidRDefault="002D5615" w:rsidP="00411450">
            <w:pPr>
              <w:spacing w:after="0" w:line="240" w:lineRule="auto"/>
              <w:rPr>
                <w:sz w:val="20"/>
                <w:szCs w:val="20"/>
              </w:rPr>
            </w:pPr>
          </w:p>
          <w:p w:rsidR="00011A41" w:rsidRPr="00411450" w:rsidRDefault="00011A41" w:rsidP="00411450">
            <w:pPr>
              <w:spacing w:after="0" w:line="240" w:lineRule="auto"/>
              <w:rPr>
                <w:sz w:val="20"/>
                <w:szCs w:val="20"/>
              </w:rPr>
            </w:pPr>
          </w:p>
        </w:tc>
        <w:tc>
          <w:tcPr>
            <w:tcW w:w="1458" w:type="dxa"/>
          </w:tcPr>
          <w:p w:rsidR="00747460" w:rsidRDefault="00583B73" w:rsidP="00411450">
            <w:pPr>
              <w:spacing w:after="0" w:line="240" w:lineRule="auto"/>
              <w:rPr>
                <w:sz w:val="20"/>
                <w:szCs w:val="20"/>
              </w:rPr>
            </w:pPr>
            <w:r>
              <w:rPr>
                <w:sz w:val="20"/>
                <w:szCs w:val="20"/>
              </w:rPr>
              <w:t xml:space="preserve">Landform accordion book with 15 landforms drawings and definitions. </w:t>
            </w:r>
          </w:p>
          <w:p w:rsidR="00583B73" w:rsidRPr="00411450" w:rsidRDefault="00583B73" w:rsidP="00411450">
            <w:pPr>
              <w:spacing w:after="0" w:line="240" w:lineRule="auto"/>
              <w:rPr>
                <w:sz w:val="20"/>
                <w:szCs w:val="20"/>
              </w:rPr>
            </w:pPr>
          </w:p>
        </w:tc>
      </w:tr>
      <w:tr w:rsidR="002D5615" w:rsidRPr="00411450" w:rsidTr="00411450">
        <w:trPr>
          <w:cantSplit/>
          <w:trHeight w:val="1134"/>
        </w:trPr>
        <w:tc>
          <w:tcPr>
            <w:tcW w:w="498" w:type="dxa"/>
            <w:textDirection w:val="btLr"/>
          </w:tcPr>
          <w:p w:rsidR="00747460" w:rsidRPr="00411450" w:rsidRDefault="00747460" w:rsidP="00411450">
            <w:pPr>
              <w:spacing w:after="0" w:line="240" w:lineRule="auto"/>
              <w:ind w:left="113" w:right="113"/>
              <w:jc w:val="right"/>
              <w:rPr>
                <w:b/>
              </w:rPr>
            </w:pPr>
            <w:r w:rsidRPr="00411450">
              <w:rPr>
                <w:b/>
              </w:rPr>
              <w:lastRenderedPageBreak/>
              <w:t>Tuesday</w:t>
            </w:r>
          </w:p>
        </w:tc>
        <w:tc>
          <w:tcPr>
            <w:tcW w:w="1680" w:type="dxa"/>
          </w:tcPr>
          <w:p w:rsidR="00172BB7" w:rsidRDefault="00172BB7" w:rsidP="00411450">
            <w:pPr>
              <w:spacing w:after="0" w:line="240" w:lineRule="auto"/>
            </w:pPr>
            <w:r>
              <w:t>Diagnostic Testing Math</w:t>
            </w:r>
          </w:p>
          <w:p w:rsidR="00747460" w:rsidRPr="00411450" w:rsidRDefault="00172BB7" w:rsidP="00411450">
            <w:pPr>
              <w:spacing w:after="0" w:line="240" w:lineRule="auto"/>
            </w:pPr>
            <w:r>
              <w:t>Same as Monday</w:t>
            </w:r>
          </w:p>
        </w:tc>
        <w:tc>
          <w:tcPr>
            <w:tcW w:w="1890" w:type="dxa"/>
          </w:tcPr>
          <w:p w:rsidR="00747460" w:rsidRPr="00411450" w:rsidRDefault="00172BB7" w:rsidP="00411450">
            <w:pPr>
              <w:spacing w:after="0" w:line="240" w:lineRule="auto"/>
              <w:rPr>
                <w:sz w:val="20"/>
                <w:szCs w:val="20"/>
              </w:rPr>
            </w:pPr>
            <w:r>
              <w:t>Same as Monday</w:t>
            </w:r>
          </w:p>
        </w:tc>
        <w:tc>
          <w:tcPr>
            <w:tcW w:w="1710" w:type="dxa"/>
          </w:tcPr>
          <w:p w:rsidR="00747460" w:rsidRPr="00411450" w:rsidRDefault="00172BB7" w:rsidP="00411450">
            <w:pPr>
              <w:spacing w:after="0" w:line="240" w:lineRule="auto"/>
              <w:rPr>
                <w:sz w:val="20"/>
                <w:szCs w:val="20"/>
              </w:rPr>
            </w:pPr>
            <w:r>
              <w:t>Same as Monday</w:t>
            </w:r>
          </w:p>
        </w:tc>
        <w:tc>
          <w:tcPr>
            <w:tcW w:w="1542" w:type="dxa"/>
          </w:tcPr>
          <w:p w:rsidR="00747460" w:rsidRPr="00411450" w:rsidRDefault="00172BB7" w:rsidP="00411450">
            <w:pPr>
              <w:spacing w:after="0" w:line="240" w:lineRule="auto"/>
              <w:rPr>
                <w:sz w:val="20"/>
                <w:szCs w:val="20"/>
              </w:rPr>
            </w:pPr>
            <w:r>
              <w:t>Same as Monday</w:t>
            </w:r>
          </w:p>
        </w:tc>
        <w:tc>
          <w:tcPr>
            <w:tcW w:w="1464" w:type="dxa"/>
          </w:tcPr>
          <w:p w:rsidR="00747460" w:rsidRPr="00411450" w:rsidRDefault="00172BB7" w:rsidP="00411450">
            <w:pPr>
              <w:spacing w:after="0" w:line="240" w:lineRule="auto"/>
              <w:rPr>
                <w:sz w:val="20"/>
                <w:szCs w:val="20"/>
              </w:rPr>
            </w:pPr>
            <w:r>
              <w:t>Same as Monday</w:t>
            </w:r>
          </w:p>
        </w:tc>
        <w:tc>
          <w:tcPr>
            <w:tcW w:w="1854" w:type="dxa"/>
          </w:tcPr>
          <w:p w:rsidR="00747460" w:rsidRPr="00411450" w:rsidRDefault="00172BB7" w:rsidP="00411450">
            <w:pPr>
              <w:spacing w:after="0" w:line="240" w:lineRule="auto"/>
              <w:rPr>
                <w:sz w:val="20"/>
                <w:szCs w:val="20"/>
              </w:rPr>
            </w:pPr>
            <w:r>
              <w:t>Same as Monday</w:t>
            </w:r>
          </w:p>
        </w:tc>
        <w:tc>
          <w:tcPr>
            <w:tcW w:w="2520" w:type="dxa"/>
          </w:tcPr>
          <w:p w:rsidR="00747460" w:rsidRPr="00411450" w:rsidRDefault="00172BB7" w:rsidP="00411450">
            <w:pPr>
              <w:spacing w:after="0" w:line="240" w:lineRule="auto"/>
              <w:rPr>
                <w:sz w:val="20"/>
                <w:szCs w:val="20"/>
              </w:rPr>
            </w:pPr>
            <w:r>
              <w:t>Same as Monday</w:t>
            </w:r>
          </w:p>
        </w:tc>
        <w:tc>
          <w:tcPr>
            <w:tcW w:w="1458" w:type="dxa"/>
          </w:tcPr>
          <w:p w:rsidR="00583B73" w:rsidRDefault="00583B73" w:rsidP="00411450">
            <w:pPr>
              <w:spacing w:after="0" w:line="240" w:lineRule="auto"/>
              <w:rPr>
                <w:sz w:val="20"/>
                <w:szCs w:val="20"/>
              </w:rPr>
            </w:pPr>
            <w:r>
              <w:rPr>
                <w:sz w:val="20"/>
                <w:szCs w:val="20"/>
              </w:rPr>
              <w:t>Homework Help Day</w:t>
            </w:r>
          </w:p>
          <w:p w:rsidR="00747460" w:rsidRPr="00411450" w:rsidRDefault="00583B73" w:rsidP="00411450">
            <w:pPr>
              <w:spacing w:after="0" w:line="240" w:lineRule="auto"/>
              <w:rPr>
                <w:sz w:val="20"/>
                <w:szCs w:val="20"/>
              </w:rPr>
            </w:pPr>
            <w:r>
              <w:rPr>
                <w:sz w:val="20"/>
                <w:szCs w:val="20"/>
              </w:rPr>
              <w:t xml:space="preserve">Landform accordion book </w:t>
            </w:r>
            <w:r w:rsidR="00747460" w:rsidRPr="00411450">
              <w:rPr>
                <w:sz w:val="20"/>
                <w:szCs w:val="20"/>
              </w:rPr>
              <w:t>due</w:t>
            </w:r>
            <w:r>
              <w:rPr>
                <w:sz w:val="20"/>
                <w:szCs w:val="20"/>
              </w:rPr>
              <w:t xml:space="preserve"> today</w:t>
            </w:r>
          </w:p>
        </w:tc>
      </w:tr>
      <w:tr w:rsidR="002D5615" w:rsidRPr="00411450" w:rsidTr="00411450">
        <w:trPr>
          <w:cantSplit/>
          <w:trHeight w:val="1134"/>
        </w:trPr>
        <w:tc>
          <w:tcPr>
            <w:tcW w:w="498" w:type="dxa"/>
            <w:textDirection w:val="btLr"/>
          </w:tcPr>
          <w:p w:rsidR="00747460" w:rsidRPr="00411450" w:rsidRDefault="00747460" w:rsidP="00411450">
            <w:pPr>
              <w:spacing w:after="0" w:line="240" w:lineRule="auto"/>
              <w:ind w:left="113" w:right="113"/>
              <w:jc w:val="right"/>
              <w:rPr>
                <w:b/>
              </w:rPr>
            </w:pPr>
            <w:r w:rsidRPr="00411450">
              <w:rPr>
                <w:b/>
              </w:rPr>
              <w:t>Wednesday</w:t>
            </w:r>
          </w:p>
        </w:tc>
        <w:tc>
          <w:tcPr>
            <w:tcW w:w="1680" w:type="dxa"/>
          </w:tcPr>
          <w:p w:rsidR="00172BB7" w:rsidRDefault="00172BB7" w:rsidP="00172BB7">
            <w:pPr>
              <w:spacing w:after="0" w:line="240" w:lineRule="auto"/>
            </w:pPr>
            <w:r>
              <w:t>Diagnostic Testing Science</w:t>
            </w:r>
          </w:p>
          <w:p w:rsidR="00747460" w:rsidRDefault="00747460" w:rsidP="00411450">
            <w:pPr>
              <w:spacing w:after="0" w:line="240" w:lineRule="auto"/>
            </w:pPr>
          </w:p>
          <w:p w:rsidR="00F84578" w:rsidRPr="00411450" w:rsidRDefault="007B4CEA" w:rsidP="00411450">
            <w:pPr>
              <w:spacing w:after="0" w:line="240" w:lineRule="auto"/>
            </w:pPr>
            <w:r>
              <w:t>What was life like for humans during the Paleolithic period?</w:t>
            </w:r>
          </w:p>
        </w:tc>
        <w:tc>
          <w:tcPr>
            <w:tcW w:w="1890" w:type="dxa"/>
          </w:tcPr>
          <w:p w:rsidR="002D5615" w:rsidRDefault="002D5615" w:rsidP="002D5615">
            <w:pPr>
              <w:spacing w:after="0" w:line="240" w:lineRule="auto"/>
              <w:rPr>
                <w:sz w:val="20"/>
                <w:szCs w:val="20"/>
              </w:rPr>
            </w:pPr>
            <w:r>
              <w:rPr>
                <w:sz w:val="20"/>
                <w:szCs w:val="20"/>
              </w:rPr>
              <w:t>Which is usually bigger a gulf or a bay?</w:t>
            </w:r>
          </w:p>
          <w:p w:rsidR="00747460" w:rsidRPr="00411450" w:rsidRDefault="00747460" w:rsidP="00411450">
            <w:pPr>
              <w:spacing w:after="0" w:line="240" w:lineRule="auto"/>
              <w:rPr>
                <w:sz w:val="20"/>
                <w:szCs w:val="20"/>
              </w:rPr>
            </w:pPr>
            <w:r w:rsidRPr="00411450">
              <w:rPr>
                <w:sz w:val="20"/>
                <w:szCs w:val="20"/>
              </w:rPr>
              <w:t>A.</w:t>
            </w:r>
            <w:r w:rsidR="00EC407F">
              <w:rPr>
                <w:sz w:val="20"/>
                <w:szCs w:val="20"/>
              </w:rPr>
              <w:t xml:space="preserve">  </w:t>
            </w:r>
            <w:r w:rsidR="00EC407F" w:rsidRPr="00F84578">
              <w:rPr>
                <w:b/>
                <w:sz w:val="20"/>
                <w:szCs w:val="20"/>
              </w:rPr>
              <w:t>Gulf</w:t>
            </w:r>
          </w:p>
          <w:p w:rsidR="00172BB7" w:rsidRDefault="00747460" w:rsidP="00411450">
            <w:pPr>
              <w:spacing w:after="0" w:line="240" w:lineRule="auto"/>
              <w:rPr>
                <w:rFonts w:ascii="Times New Roman" w:hAnsi="Times New Roman"/>
                <w:sz w:val="20"/>
                <w:szCs w:val="20"/>
              </w:rPr>
            </w:pPr>
            <w:r w:rsidRPr="00411450">
              <w:rPr>
                <w:sz w:val="20"/>
                <w:szCs w:val="20"/>
              </w:rPr>
              <w:t>B.</w:t>
            </w:r>
            <w:r w:rsidRPr="00411450">
              <w:rPr>
                <w:rFonts w:ascii="Times New Roman" w:hAnsi="Times New Roman"/>
                <w:sz w:val="20"/>
                <w:szCs w:val="20"/>
              </w:rPr>
              <w:t xml:space="preserve"> </w:t>
            </w:r>
            <w:r w:rsidR="00EC407F">
              <w:rPr>
                <w:rFonts w:ascii="Times New Roman" w:hAnsi="Times New Roman"/>
                <w:sz w:val="20"/>
                <w:szCs w:val="20"/>
              </w:rPr>
              <w:t xml:space="preserve"> Bay</w:t>
            </w:r>
          </w:p>
          <w:p w:rsidR="00747460" w:rsidRPr="00411450" w:rsidRDefault="00747460" w:rsidP="00172BB7">
            <w:pPr>
              <w:spacing w:after="0" w:line="240" w:lineRule="auto"/>
              <w:rPr>
                <w:sz w:val="20"/>
                <w:szCs w:val="20"/>
              </w:rPr>
            </w:pPr>
            <w:r w:rsidRPr="00411450">
              <w:rPr>
                <w:sz w:val="20"/>
                <w:szCs w:val="20"/>
              </w:rPr>
              <w:t xml:space="preserve">C. </w:t>
            </w:r>
            <w:r w:rsidR="00EC407F">
              <w:rPr>
                <w:sz w:val="20"/>
                <w:szCs w:val="20"/>
              </w:rPr>
              <w:t xml:space="preserve"> Same size</w:t>
            </w:r>
          </w:p>
        </w:tc>
        <w:tc>
          <w:tcPr>
            <w:tcW w:w="1710" w:type="dxa"/>
          </w:tcPr>
          <w:p w:rsidR="00747460" w:rsidRPr="00411450" w:rsidRDefault="00D41B4B" w:rsidP="00411450">
            <w:pPr>
              <w:spacing w:after="0" w:line="240" w:lineRule="auto"/>
              <w:rPr>
                <w:sz w:val="20"/>
                <w:szCs w:val="20"/>
              </w:rPr>
            </w:pPr>
            <w:r>
              <w:rPr>
                <w:sz w:val="20"/>
                <w:szCs w:val="20"/>
              </w:rPr>
              <w:t>PowerPoint on Prehistory</w:t>
            </w:r>
            <w:r w:rsidR="007A307A">
              <w:rPr>
                <w:sz w:val="20"/>
                <w:szCs w:val="20"/>
              </w:rPr>
              <w:t>.</w:t>
            </w:r>
          </w:p>
          <w:p w:rsidR="00747460" w:rsidRPr="00411450" w:rsidRDefault="00747460" w:rsidP="00411450">
            <w:pPr>
              <w:spacing w:after="0" w:line="240" w:lineRule="auto"/>
              <w:rPr>
                <w:sz w:val="20"/>
                <w:szCs w:val="20"/>
              </w:rPr>
            </w:pPr>
          </w:p>
        </w:tc>
        <w:tc>
          <w:tcPr>
            <w:tcW w:w="1542" w:type="dxa"/>
          </w:tcPr>
          <w:p w:rsidR="00503C1D" w:rsidRDefault="007B4CEA" w:rsidP="00007DBF">
            <w:pPr>
              <w:spacing w:after="0" w:line="240" w:lineRule="auto"/>
              <w:rPr>
                <w:sz w:val="20"/>
                <w:szCs w:val="20"/>
              </w:rPr>
            </w:pPr>
            <w:r>
              <w:rPr>
                <w:sz w:val="20"/>
                <w:szCs w:val="20"/>
              </w:rPr>
              <w:t xml:space="preserve">JAT </w:t>
            </w:r>
            <w:r w:rsidR="00503C1D">
              <w:rPr>
                <w:sz w:val="20"/>
                <w:szCs w:val="20"/>
              </w:rPr>
              <w:t>Vocab</w:t>
            </w:r>
            <w:r>
              <w:rPr>
                <w:sz w:val="20"/>
                <w:szCs w:val="20"/>
              </w:rPr>
              <w:t>.</w:t>
            </w:r>
            <w:r w:rsidR="00503C1D">
              <w:rPr>
                <w:sz w:val="20"/>
                <w:szCs w:val="20"/>
              </w:rPr>
              <w:t xml:space="preserve"> pg. 8</w:t>
            </w:r>
          </w:p>
          <w:p w:rsidR="007B4CEA" w:rsidRDefault="007B4CEA" w:rsidP="00007DBF">
            <w:pPr>
              <w:spacing w:after="0" w:line="240" w:lineRule="auto"/>
              <w:rPr>
                <w:sz w:val="20"/>
                <w:szCs w:val="20"/>
              </w:rPr>
            </w:pPr>
            <w:r>
              <w:rPr>
                <w:sz w:val="20"/>
                <w:szCs w:val="20"/>
              </w:rPr>
              <w:t>Paleolithic</w:t>
            </w:r>
          </w:p>
          <w:p w:rsidR="00503C1D" w:rsidRPr="00411450" w:rsidRDefault="007B4CEA" w:rsidP="00007DBF">
            <w:pPr>
              <w:spacing w:after="0" w:line="240" w:lineRule="auto"/>
              <w:rPr>
                <w:sz w:val="20"/>
                <w:szCs w:val="20"/>
              </w:rPr>
            </w:pPr>
            <w:r>
              <w:rPr>
                <w:sz w:val="20"/>
                <w:szCs w:val="20"/>
              </w:rPr>
              <w:t xml:space="preserve">JAT preview pg. </w:t>
            </w:r>
            <w:r w:rsidR="00503C1D">
              <w:rPr>
                <w:sz w:val="20"/>
                <w:szCs w:val="20"/>
              </w:rPr>
              <w:t xml:space="preserve"> 9-11</w:t>
            </w:r>
          </w:p>
        </w:tc>
        <w:tc>
          <w:tcPr>
            <w:tcW w:w="1464" w:type="dxa"/>
          </w:tcPr>
          <w:p w:rsidR="00503C1D" w:rsidRDefault="00503C1D" w:rsidP="00503C1D">
            <w:pPr>
              <w:spacing w:after="0" w:line="240" w:lineRule="auto"/>
              <w:rPr>
                <w:sz w:val="20"/>
                <w:szCs w:val="20"/>
              </w:rPr>
            </w:pPr>
            <w:r>
              <w:rPr>
                <w:sz w:val="20"/>
                <w:szCs w:val="20"/>
              </w:rPr>
              <w:t>Paleolithic</w:t>
            </w:r>
          </w:p>
          <w:p w:rsidR="00747460" w:rsidRDefault="00503C1D" w:rsidP="00503C1D">
            <w:pPr>
              <w:spacing w:after="0" w:line="240" w:lineRule="auto"/>
              <w:rPr>
                <w:sz w:val="20"/>
                <w:szCs w:val="20"/>
              </w:rPr>
            </w:pPr>
            <w:r>
              <w:rPr>
                <w:sz w:val="20"/>
                <w:szCs w:val="20"/>
              </w:rPr>
              <w:t>Fact Wheel</w:t>
            </w:r>
          </w:p>
          <w:p w:rsidR="007B4CEA" w:rsidRDefault="007B4CEA" w:rsidP="00503C1D">
            <w:pPr>
              <w:spacing w:after="0" w:line="240" w:lineRule="auto"/>
              <w:rPr>
                <w:sz w:val="20"/>
                <w:szCs w:val="20"/>
              </w:rPr>
            </w:pPr>
            <w:r>
              <w:rPr>
                <w:sz w:val="20"/>
                <w:szCs w:val="20"/>
              </w:rPr>
              <w:t>1.</w:t>
            </w:r>
            <w:r w:rsidR="00C76B14">
              <w:rPr>
                <w:sz w:val="20"/>
                <w:szCs w:val="20"/>
              </w:rPr>
              <w:t xml:space="preserve"> Food- hunter-gather</w:t>
            </w:r>
          </w:p>
          <w:p w:rsidR="007B4CEA" w:rsidRDefault="007B4CEA" w:rsidP="00503C1D">
            <w:pPr>
              <w:spacing w:after="0" w:line="240" w:lineRule="auto"/>
              <w:rPr>
                <w:sz w:val="20"/>
                <w:szCs w:val="20"/>
              </w:rPr>
            </w:pPr>
            <w:r>
              <w:rPr>
                <w:sz w:val="20"/>
                <w:szCs w:val="20"/>
              </w:rPr>
              <w:t>2.</w:t>
            </w:r>
            <w:r w:rsidR="00C76B14">
              <w:rPr>
                <w:sz w:val="20"/>
                <w:szCs w:val="20"/>
              </w:rPr>
              <w:t xml:space="preserve"> Adapting</w:t>
            </w:r>
          </w:p>
          <w:p w:rsidR="007B4CEA" w:rsidRDefault="007B4CEA" w:rsidP="00503C1D">
            <w:pPr>
              <w:spacing w:after="0" w:line="240" w:lineRule="auto"/>
              <w:rPr>
                <w:sz w:val="20"/>
                <w:szCs w:val="20"/>
              </w:rPr>
            </w:pPr>
            <w:r>
              <w:rPr>
                <w:sz w:val="20"/>
                <w:szCs w:val="20"/>
              </w:rPr>
              <w:t>3.</w:t>
            </w:r>
            <w:r w:rsidR="00C76B14">
              <w:rPr>
                <w:sz w:val="20"/>
                <w:szCs w:val="20"/>
              </w:rPr>
              <w:t xml:space="preserve"> Ice age</w:t>
            </w:r>
          </w:p>
          <w:p w:rsidR="007B4CEA" w:rsidRDefault="007B4CEA" w:rsidP="00503C1D">
            <w:pPr>
              <w:spacing w:after="0" w:line="240" w:lineRule="auto"/>
              <w:rPr>
                <w:sz w:val="20"/>
                <w:szCs w:val="20"/>
              </w:rPr>
            </w:pPr>
            <w:r>
              <w:rPr>
                <w:sz w:val="20"/>
                <w:szCs w:val="20"/>
              </w:rPr>
              <w:t>4.</w:t>
            </w:r>
            <w:r w:rsidR="00C76B14">
              <w:rPr>
                <w:sz w:val="20"/>
                <w:szCs w:val="20"/>
              </w:rPr>
              <w:t xml:space="preserve"> Language and art</w:t>
            </w:r>
          </w:p>
          <w:p w:rsidR="007B4CEA" w:rsidRDefault="007B4CEA" w:rsidP="00503C1D">
            <w:pPr>
              <w:spacing w:after="0" w:line="240" w:lineRule="auto"/>
              <w:rPr>
                <w:sz w:val="20"/>
                <w:szCs w:val="20"/>
              </w:rPr>
            </w:pPr>
            <w:r>
              <w:rPr>
                <w:sz w:val="20"/>
                <w:szCs w:val="20"/>
              </w:rPr>
              <w:t>5.</w:t>
            </w:r>
            <w:r w:rsidR="00C76B14">
              <w:rPr>
                <w:sz w:val="20"/>
                <w:szCs w:val="20"/>
              </w:rPr>
              <w:t xml:space="preserve"> Technology -tools</w:t>
            </w:r>
          </w:p>
          <w:p w:rsidR="007B4CEA" w:rsidRDefault="007B4CEA" w:rsidP="00503C1D">
            <w:pPr>
              <w:spacing w:after="0" w:line="240" w:lineRule="auto"/>
              <w:rPr>
                <w:sz w:val="20"/>
                <w:szCs w:val="20"/>
              </w:rPr>
            </w:pPr>
            <w:r>
              <w:rPr>
                <w:sz w:val="20"/>
                <w:szCs w:val="20"/>
              </w:rPr>
              <w:t>6.</w:t>
            </w:r>
            <w:r w:rsidR="00C76B14">
              <w:rPr>
                <w:sz w:val="20"/>
                <w:szCs w:val="20"/>
              </w:rPr>
              <w:t xml:space="preserve"> Work</w:t>
            </w:r>
          </w:p>
          <w:p w:rsidR="007B4CEA" w:rsidRPr="00411450" w:rsidRDefault="007B4CEA" w:rsidP="00503C1D">
            <w:pPr>
              <w:spacing w:after="0" w:line="240" w:lineRule="auto"/>
              <w:rPr>
                <w:sz w:val="20"/>
                <w:szCs w:val="20"/>
              </w:rPr>
            </w:pPr>
          </w:p>
        </w:tc>
        <w:tc>
          <w:tcPr>
            <w:tcW w:w="1854" w:type="dxa"/>
          </w:tcPr>
          <w:p w:rsidR="00747460" w:rsidRDefault="005B63FC" w:rsidP="00871E70">
            <w:pPr>
              <w:spacing w:after="0" w:line="240" w:lineRule="auto"/>
              <w:rPr>
                <w:sz w:val="20"/>
                <w:szCs w:val="20"/>
              </w:rPr>
            </w:pPr>
            <w:r>
              <w:rPr>
                <w:sz w:val="20"/>
                <w:szCs w:val="20"/>
              </w:rPr>
              <w:t xml:space="preserve">Complete Paleolithic </w:t>
            </w:r>
            <w:r w:rsidR="00C76B14">
              <w:rPr>
                <w:sz w:val="20"/>
                <w:szCs w:val="20"/>
              </w:rPr>
              <w:t>fact wheel.</w:t>
            </w:r>
          </w:p>
          <w:p w:rsidR="00A45006" w:rsidRPr="00411450" w:rsidRDefault="00A45006" w:rsidP="00871E70">
            <w:pPr>
              <w:spacing w:after="0" w:line="240" w:lineRule="auto"/>
              <w:rPr>
                <w:sz w:val="20"/>
                <w:szCs w:val="20"/>
              </w:rPr>
            </w:pPr>
          </w:p>
        </w:tc>
        <w:tc>
          <w:tcPr>
            <w:tcW w:w="2520" w:type="dxa"/>
          </w:tcPr>
          <w:p w:rsidR="00A45006" w:rsidRPr="00F84578" w:rsidRDefault="00A45006" w:rsidP="00A45006">
            <w:pPr>
              <w:spacing w:after="0" w:line="240" w:lineRule="auto"/>
              <w:rPr>
                <w:rFonts w:asciiTheme="minorHAnsi" w:hAnsiTheme="minorHAnsi"/>
                <w:sz w:val="20"/>
                <w:szCs w:val="20"/>
              </w:rPr>
            </w:pPr>
            <w:r w:rsidRPr="00F84578">
              <w:rPr>
                <w:rFonts w:asciiTheme="minorHAnsi" w:hAnsiTheme="minorHAnsi"/>
                <w:sz w:val="20"/>
                <w:szCs w:val="20"/>
              </w:rPr>
              <w:t xml:space="preserve">Describe the principle characteristics of Paleolithic hunting and gathering societies. </w:t>
            </w:r>
          </w:p>
          <w:p w:rsidR="00747460" w:rsidRPr="00F84578" w:rsidRDefault="00A45006" w:rsidP="00411450">
            <w:pPr>
              <w:spacing w:after="0" w:line="240" w:lineRule="auto"/>
              <w:rPr>
                <w:rFonts w:asciiTheme="minorHAnsi" w:hAnsiTheme="minorHAnsi"/>
                <w:sz w:val="20"/>
                <w:szCs w:val="20"/>
              </w:rPr>
            </w:pPr>
            <w:r w:rsidRPr="00F84578">
              <w:rPr>
                <w:rFonts w:asciiTheme="minorHAnsi" w:hAnsiTheme="minorHAnsi"/>
                <w:sz w:val="20"/>
                <w:szCs w:val="20"/>
              </w:rPr>
              <w:t>Why were Paleolithic people nomads?</w:t>
            </w:r>
          </w:p>
          <w:p w:rsidR="00A45006" w:rsidRPr="00F84578" w:rsidRDefault="00A45006" w:rsidP="00411450">
            <w:pPr>
              <w:spacing w:after="0" w:line="240" w:lineRule="auto"/>
              <w:rPr>
                <w:rFonts w:asciiTheme="minorHAnsi" w:hAnsiTheme="minorHAnsi"/>
                <w:sz w:val="20"/>
                <w:szCs w:val="20"/>
              </w:rPr>
            </w:pPr>
          </w:p>
        </w:tc>
        <w:tc>
          <w:tcPr>
            <w:tcW w:w="1458" w:type="dxa"/>
          </w:tcPr>
          <w:p w:rsidR="00172BB7" w:rsidRDefault="00172BB7" w:rsidP="00172BB7">
            <w:pPr>
              <w:spacing w:after="0" w:line="240" w:lineRule="auto"/>
              <w:rPr>
                <w:sz w:val="20"/>
                <w:szCs w:val="20"/>
              </w:rPr>
            </w:pPr>
            <w:r>
              <w:rPr>
                <w:sz w:val="20"/>
                <w:szCs w:val="20"/>
              </w:rPr>
              <w:t>Homework Help Day</w:t>
            </w:r>
          </w:p>
          <w:p w:rsidR="00747460" w:rsidRPr="00411450" w:rsidRDefault="00172BB7" w:rsidP="00172BB7">
            <w:pPr>
              <w:spacing w:after="0" w:line="240" w:lineRule="auto"/>
              <w:rPr>
                <w:sz w:val="20"/>
                <w:szCs w:val="20"/>
              </w:rPr>
            </w:pPr>
            <w:r>
              <w:rPr>
                <w:sz w:val="20"/>
                <w:szCs w:val="20"/>
              </w:rPr>
              <w:t xml:space="preserve">Landform accordion book </w:t>
            </w:r>
            <w:r w:rsidRPr="00411450">
              <w:rPr>
                <w:sz w:val="20"/>
                <w:szCs w:val="20"/>
              </w:rPr>
              <w:t>due</w:t>
            </w:r>
            <w:r>
              <w:rPr>
                <w:sz w:val="20"/>
                <w:szCs w:val="20"/>
              </w:rPr>
              <w:t xml:space="preserve"> today</w:t>
            </w:r>
          </w:p>
        </w:tc>
      </w:tr>
      <w:tr w:rsidR="002D5615" w:rsidRPr="00411450" w:rsidTr="00411450">
        <w:trPr>
          <w:cantSplit/>
          <w:trHeight w:val="1430"/>
        </w:trPr>
        <w:tc>
          <w:tcPr>
            <w:tcW w:w="498" w:type="dxa"/>
            <w:textDirection w:val="btLr"/>
          </w:tcPr>
          <w:p w:rsidR="00747460" w:rsidRPr="00411450" w:rsidRDefault="00747460" w:rsidP="00411450">
            <w:pPr>
              <w:spacing w:after="0" w:line="240" w:lineRule="auto"/>
              <w:ind w:left="113" w:right="113"/>
              <w:jc w:val="right"/>
              <w:rPr>
                <w:b/>
              </w:rPr>
            </w:pPr>
            <w:r w:rsidRPr="00411450">
              <w:rPr>
                <w:b/>
              </w:rPr>
              <w:t>Thursday</w:t>
            </w:r>
          </w:p>
        </w:tc>
        <w:tc>
          <w:tcPr>
            <w:tcW w:w="1680" w:type="dxa"/>
          </w:tcPr>
          <w:p w:rsidR="00172BB7" w:rsidRDefault="00172BB7" w:rsidP="00172BB7">
            <w:pPr>
              <w:spacing w:after="0" w:line="240" w:lineRule="auto"/>
            </w:pPr>
            <w:r>
              <w:t xml:space="preserve">Diagnostic Testing </w:t>
            </w:r>
          </w:p>
          <w:p w:rsidR="00172BB7" w:rsidRDefault="00172BB7" w:rsidP="00172BB7">
            <w:pPr>
              <w:spacing w:after="0" w:line="240" w:lineRule="auto"/>
            </w:pPr>
            <w:r>
              <w:t>Social Studies</w:t>
            </w:r>
          </w:p>
          <w:p w:rsidR="00747460" w:rsidRPr="00411450" w:rsidRDefault="00172BB7" w:rsidP="00583B73">
            <w:pPr>
              <w:spacing w:after="0" w:line="240" w:lineRule="auto"/>
            </w:pPr>
            <w:r>
              <w:rPr>
                <w:sz w:val="20"/>
                <w:szCs w:val="20"/>
              </w:rPr>
              <w:t>Same as Wednesday</w:t>
            </w:r>
          </w:p>
        </w:tc>
        <w:tc>
          <w:tcPr>
            <w:tcW w:w="1890" w:type="dxa"/>
          </w:tcPr>
          <w:p w:rsidR="00747460" w:rsidRPr="00411450" w:rsidRDefault="00172BB7" w:rsidP="00411450">
            <w:pPr>
              <w:spacing w:after="0" w:line="240" w:lineRule="auto"/>
              <w:rPr>
                <w:sz w:val="20"/>
                <w:szCs w:val="20"/>
              </w:rPr>
            </w:pPr>
            <w:r>
              <w:rPr>
                <w:sz w:val="20"/>
                <w:szCs w:val="20"/>
              </w:rPr>
              <w:t>Same as Wednesday</w:t>
            </w:r>
          </w:p>
        </w:tc>
        <w:tc>
          <w:tcPr>
            <w:tcW w:w="1710" w:type="dxa"/>
          </w:tcPr>
          <w:p w:rsidR="00747460" w:rsidRPr="00411450" w:rsidRDefault="00172BB7" w:rsidP="00411450">
            <w:pPr>
              <w:spacing w:after="0" w:line="240" w:lineRule="auto"/>
              <w:rPr>
                <w:sz w:val="20"/>
                <w:szCs w:val="20"/>
              </w:rPr>
            </w:pPr>
            <w:r>
              <w:rPr>
                <w:sz w:val="20"/>
                <w:szCs w:val="20"/>
              </w:rPr>
              <w:t>Same as Wednesday</w:t>
            </w:r>
          </w:p>
        </w:tc>
        <w:tc>
          <w:tcPr>
            <w:tcW w:w="1542" w:type="dxa"/>
          </w:tcPr>
          <w:p w:rsidR="00747460" w:rsidRPr="00411450" w:rsidRDefault="00172BB7" w:rsidP="00411450">
            <w:pPr>
              <w:spacing w:after="0" w:line="240" w:lineRule="auto"/>
              <w:rPr>
                <w:sz w:val="20"/>
                <w:szCs w:val="20"/>
              </w:rPr>
            </w:pPr>
            <w:r>
              <w:rPr>
                <w:sz w:val="20"/>
                <w:szCs w:val="20"/>
              </w:rPr>
              <w:t>Same as Wednesday</w:t>
            </w:r>
          </w:p>
        </w:tc>
        <w:tc>
          <w:tcPr>
            <w:tcW w:w="1464" w:type="dxa"/>
          </w:tcPr>
          <w:p w:rsidR="00747460" w:rsidRPr="00411450" w:rsidRDefault="00172BB7" w:rsidP="00411450">
            <w:pPr>
              <w:spacing w:after="0" w:line="240" w:lineRule="auto"/>
              <w:rPr>
                <w:sz w:val="20"/>
                <w:szCs w:val="20"/>
              </w:rPr>
            </w:pPr>
            <w:r>
              <w:rPr>
                <w:sz w:val="20"/>
                <w:szCs w:val="20"/>
              </w:rPr>
              <w:t>Same as Wednesday</w:t>
            </w:r>
          </w:p>
        </w:tc>
        <w:tc>
          <w:tcPr>
            <w:tcW w:w="1854" w:type="dxa"/>
          </w:tcPr>
          <w:p w:rsidR="00747460" w:rsidRPr="00411450" w:rsidRDefault="00172BB7" w:rsidP="00411450">
            <w:pPr>
              <w:spacing w:after="0" w:line="240" w:lineRule="auto"/>
              <w:rPr>
                <w:sz w:val="20"/>
                <w:szCs w:val="20"/>
              </w:rPr>
            </w:pPr>
            <w:r>
              <w:rPr>
                <w:sz w:val="20"/>
                <w:szCs w:val="20"/>
              </w:rPr>
              <w:t>Same as Wednesday</w:t>
            </w:r>
          </w:p>
        </w:tc>
        <w:tc>
          <w:tcPr>
            <w:tcW w:w="2520" w:type="dxa"/>
          </w:tcPr>
          <w:p w:rsidR="00747460" w:rsidRPr="00F84578" w:rsidRDefault="00747460" w:rsidP="00411450">
            <w:pPr>
              <w:spacing w:after="0" w:line="240" w:lineRule="auto"/>
              <w:rPr>
                <w:rFonts w:asciiTheme="minorHAnsi" w:hAnsiTheme="minorHAnsi"/>
                <w:sz w:val="20"/>
                <w:szCs w:val="20"/>
              </w:rPr>
            </w:pPr>
            <w:r w:rsidRPr="00F84578">
              <w:rPr>
                <w:rFonts w:asciiTheme="minorHAnsi" w:hAnsiTheme="minorHAnsi"/>
                <w:sz w:val="20"/>
                <w:szCs w:val="20"/>
              </w:rPr>
              <w:t xml:space="preserve"> </w:t>
            </w:r>
            <w:r w:rsidR="00172BB7" w:rsidRPr="00F84578">
              <w:rPr>
                <w:rFonts w:asciiTheme="minorHAnsi" w:hAnsiTheme="minorHAnsi"/>
                <w:sz w:val="20"/>
                <w:szCs w:val="20"/>
              </w:rPr>
              <w:t>Same as Wednesday</w:t>
            </w:r>
          </w:p>
        </w:tc>
        <w:tc>
          <w:tcPr>
            <w:tcW w:w="1458" w:type="dxa"/>
          </w:tcPr>
          <w:p w:rsidR="00747460" w:rsidRPr="00411450" w:rsidRDefault="00747460" w:rsidP="00411450">
            <w:pPr>
              <w:spacing w:after="0" w:line="240" w:lineRule="auto"/>
              <w:rPr>
                <w:sz w:val="20"/>
                <w:szCs w:val="20"/>
              </w:rPr>
            </w:pPr>
            <w:r w:rsidRPr="00411450">
              <w:rPr>
                <w:sz w:val="20"/>
                <w:szCs w:val="20"/>
              </w:rPr>
              <w:t xml:space="preserve"> </w:t>
            </w:r>
            <w:r w:rsidR="00172BB7">
              <w:rPr>
                <w:sz w:val="20"/>
                <w:szCs w:val="20"/>
              </w:rPr>
              <w:t>Same as Wednesday</w:t>
            </w:r>
          </w:p>
        </w:tc>
      </w:tr>
      <w:tr w:rsidR="002D5615" w:rsidRPr="00411450" w:rsidTr="00411450">
        <w:trPr>
          <w:cantSplit/>
          <w:trHeight w:val="1134"/>
        </w:trPr>
        <w:tc>
          <w:tcPr>
            <w:tcW w:w="498" w:type="dxa"/>
            <w:textDirection w:val="btLr"/>
          </w:tcPr>
          <w:p w:rsidR="00747460" w:rsidRPr="00411450" w:rsidRDefault="00747460" w:rsidP="00411450">
            <w:pPr>
              <w:spacing w:after="0" w:line="240" w:lineRule="auto"/>
              <w:ind w:left="113" w:right="113"/>
              <w:jc w:val="right"/>
              <w:rPr>
                <w:b/>
              </w:rPr>
            </w:pPr>
            <w:r w:rsidRPr="00411450">
              <w:rPr>
                <w:b/>
              </w:rPr>
              <w:t>Friday</w:t>
            </w:r>
          </w:p>
        </w:tc>
        <w:tc>
          <w:tcPr>
            <w:tcW w:w="1680" w:type="dxa"/>
          </w:tcPr>
          <w:p w:rsidR="00747460" w:rsidRPr="00411450" w:rsidRDefault="007B4CEA" w:rsidP="00411450">
            <w:pPr>
              <w:spacing w:after="0" w:line="240" w:lineRule="auto"/>
            </w:pPr>
            <w:r>
              <w:t xml:space="preserve"> How did life change during the Neolithic period?</w:t>
            </w:r>
          </w:p>
        </w:tc>
        <w:tc>
          <w:tcPr>
            <w:tcW w:w="1890" w:type="dxa"/>
          </w:tcPr>
          <w:p w:rsidR="002D5615" w:rsidRDefault="002D5615" w:rsidP="002D5615">
            <w:pPr>
              <w:spacing w:after="0" w:line="240" w:lineRule="auto"/>
              <w:rPr>
                <w:sz w:val="20"/>
                <w:szCs w:val="20"/>
              </w:rPr>
            </w:pPr>
            <w:r>
              <w:rPr>
                <w:sz w:val="20"/>
                <w:szCs w:val="20"/>
              </w:rPr>
              <w:t>How are an estuary and a source related?</w:t>
            </w:r>
          </w:p>
          <w:p w:rsidR="00747460" w:rsidRPr="00411450" w:rsidRDefault="00747460" w:rsidP="00411450">
            <w:pPr>
              <w:spacing w:after="0" w:line="240" w:lineRule="auto"/>
              <w:rPr>
                <w:sz w:val="20"/>
                <w:szCs w:val="20"/>
              </w:rPr>
            </w:pPr>
            <w:r w:rsidRPr="00411450">
              <w:rPr>
                <w:sz w:val="20"/>
                <w:szCs w:val="20"/>
              </w:rPr>
              <w:t>A.</w:t>
            </w:r>
            <w:r w:rsidR="00EC407F">
              <w:rPr>
                <w:sz w:val="20"/>
                <w:szCs w:val="20"/>
              </w:rPr>
              <w:t xml:space="preserve"> </w:t>
            </w:r>
            <w:r w:rsidR="00EC407F" w:rsidRPr="00F84578">
              <w:rPr>
                <w:b/>
                <w:sz w:val="20"/>
                <w:szCs w:val="20"/>
              </w:rPr>
              <w:t>Both are part of a river.</w:t>
            </w:r>
          </w:p>
          <w:p w:rsidR="00172BB7" w:rsidRDefault="00747460" w:rsidP="00411450">
            <w:pPr>
              <w:spacing w:after="0" w:line="240" w:lineRule="auto"/>
              <w:rPr>
                <w:rFonts w:ascii="Times New Roman" w:hAnsi="Times New Roman"/>
                <w:sz w:val="20"/>
                <w:szCs w:val="20"/>
              </w:rPr>
            </w:pPr>
            <w:r w:rsidRPr="00411450">
              <w:rPr>
                <w:sz w:val="20"/>
                <w:szCs w:val="20"/>
              </w:rPr>
              <w:t>B.</w:t>
            </w:r>
            <w:r w:rsidRPr="00411450">
              <w:rPr>
                <w:rFonts w:ascii="Times New Roman" w:hAnsi="Times New Roman"/>
                <w:sz w:val="20"/>
                <w:szCs w:val="20"/>
              </w:rPr>
              <w:t xml:space="preserve"> </w:t>
            </w:r>
            <w:r w:rsidR="00EC407F">
              <w:rPr>
                <w:rFonts w:ascii="Times New Roman" w:hAnsi="Times New Roman"/>
                <w:sz w:val="20"/>
                <w:szCs w:val="20"/>
              </w:rPr>
              <w:t>Both are found in a desert.</w:t>
            </w:r>
          </w:p>
          <w:p w:rsidR="00747460" w:rsidRPr="00411450" w:rsidRDefault="00747460" w:rsidP="00172BB7">
            <w:pPr>
              <w:spacing w:after="0" w:line="240" w:lineRule="auto"/>
              <w:rPr>
                <w:sz w:val="20"/>
                <w:szCs w:val="20"/>
              </w:rPr>
            </w:pPr>
            <w:r w:rsidRPr="00411450">
              <w:rPr>
                <w:sz w:val="20"/>
                <w:szCs w:val="20"/>
              </w:rPr>
              <w:t>C.</w:t>
            </w:r>
            <w:r w:rsidR="00EC407F">
              <w:rPr>
                <w:sz w:val="20"/>
                <w:szCs w:val="20"/>
              </w:rPr>
              <w:t xml:space="preserve"> They are not related.</w:t>
            </w:r>
          </w:p>
        </w:tc>
        <w:tc>
          <w:tcPr>
            <w:tcW w:w="1710" w:type="dxa"/>
          </w:tcPr>
          <w:p w:rsidR="00747460" w:rsidRPr="00411450" w:rsidRDefault="007B4CEA" w:rsidP="00411450">
            <w:pPr>
              <w:spacing w:after="0" w:line="240" w:lineRule="auto"/>
              <w:rPr>
                <w:sz w:val="18"/>
                <w:szCs w:val="18"/>
              </w:rPr>
            </w:pPr>
            <w:r>
              <w:rPr>
                <w:sz w:val="18"/>
                <w:szCs w:val="18"/>
              </w:rPr>
              <w:t>PowerPoint on Neolithic</w:t>
            </w:r>
            <w:r w:rsidR="007A307A">
              <w:rPr>
                <w:sz w:val="18"/>
                <w:szCs w:val="18"/>
              </w:rPr>
              <w:t xml:space="preserve"> Period.</w:t>
            </w:r>
          </w:p>
        </w:tc>
        <w:tc>
          <w:tcPr>
            <w:tcW w:w="1542" w:type="dxa"/>
          </w:tcPr>
          <w:p w:rsidR="00503C1D" w:rsidRDefault="00503C1D" w:rsidP="00503C1D">
            <w:pPr>
              <w:spacing w:after="0" w:line="240" w:lineRule="auto"/>
              <w:rPr>
                <w:sz w:val="20"/>
                <w:szCs w:val="20"/>
              </w:rPr>
            </w:pPr>
            <w:r>
              <w:rPr>
                <w:sz w:val="20"/>
                <w:szCs w:val="20"/>
              </w:rPr>
              <w:t>Neolithic</w:t>
            </w:r>
          </w:p>
          <w:p w:rsidR="007B4CEA" w:rsidRPr="00411450" w:rsidRDefault="007B4CEA" w:rsidP="00740B25">
            <w:pPr>
              <w:spacing w:after="0" w:line="240" w:lineRule="auto"/>
              <w:rPr>
                <w:sz w:val="20"/>
                <w:szCs w:val="20"/>
              </w:rPr>
            </w:pPr>
            <w:r>
              <w:rPr>
                <w:sz w:val="20"/>
                <w:szCs w:val="20"/>
              </w:rPr>
              <w:t>JAT preview pg. 13-15</w:t>
            </w:r>
          </w:p>
        </w:tc>
        <w:tc>
          <w:tcPr>
            <w:tcW w:w="1464" w:type="dxa"/>
          </w:tcPr>
          <w:p w:rsidR="007B4CEA" w:rsidRDefault="007B4CEA" w:rsidP="007B4CEA">
            <w:pPr>
              <w:spacing w:after="0" w:line="240" w:lineRule="auto"/>
              <w:rPr>
                <w:sz w:val="20"/>
                <w:szCs w:val="20"/>
              </w:rPr>
            </w:pPr>
            <w:r>
              <w:rPr>
                <w:sz w:val="20"/>
                <w:szCs w:val="20"/>
              </w:rPr>
              <w:t xml:space="preserve">Neolithic </w:t>
            </w:r>
          </w:p>
          <w:p w:rsidR="007B4CEA" w:rsidRDefault="007B4CEA" w:rsidP="007B4CEA">
            <w:pPr>
              <w:spacing w:after="0" w:line="240" w:lineRule="auto"/>
              <w:rPr>
                <w:sz w:val="20"/>
                <w:szCs w:val="20"/>
              </w:rPr>
            </w:pPr>
            <w:r>
              <w:rPr>
                <w:sz w:val="20"/>
                <w:szCs w:val="20"/>
              </w:rPr>
              <w:t>Fact Wheel</w:t>
            </w:r>
          </w:p>
          <w:p w:rsidR="00747460" w:rsidRPr="007B4CEA" w:rsidRDefault="007B4CEA" w:rsidP="00411450">
            <w:pPr>
              <w:spacing w:after="0" w:line="240" w:lineRule="auto"/>
              <w:rPr>
                <w:sz w:val="18"/>
                <w:szCs w:val="18"/>
              </w:rPr>
            </w:pPr>
            <w:r w:rsidRPr="007B4CEA">
              <w:rPr>
                <w:sz w:val="18"/>
                <w:szCs w:val="18"/>
              </w:rPr>
              <w:t>1. Food -Farming</w:t>
            </w:r>
          </w:p>
          <w:p w:rsidR="007B4CEA" w:rsidRPr="007B4CEA" w:rsidRDefault="007B4CEA" w:rsidP="00411450">
            <w:pPr>
              <w:spacing w:after="0" w:line="240" w:lineRule="auto"/>
              <w:rPr>
                <w:sz w:val="18"/>
                <w:szCs w:val="18"/>
              </w:rPr>
            </w:pPr>
            <w:r w:rsidRPr="007B4CEA">
              <w:rPr>
                <w:sz w:val="18"/>
                <w:szCs w:val="18"/>
              </w:rPr>
              <w:t xml:space="preserve">2. </w:t>
            </w:r>
            <w:r>
              <w:rPr>
                <w:sz w:val="18"/>
                <w:szCs w:val="18"/>
              </w:rPr>
              <w:t>A</w:t>
            </w:r>
            <w:r w:rsidRPr="007B4CEA">
              <w:rPr>
                <w:sz w:val="18"/>
                <w:szCs w:val="18"/>
              </w:rPr>
              <w:t>dapting- villages</w:t>
            </w:r>
          </w:p>
          <w:p w:rsidR="007B4CEA" w:rsidRPr="007B4CEA" w:rsidRDefault="007B4CEA" w:rsidP="00411450">
            <w:pPr>
              <w:spacing w:after="0" w:line="240" w:lineRule="auto"/>
              <w:rPr>
                <w:sz w:val="18"/>
                <w:szCs w:val="18"/>
              </w:rPr>
            </w:pPr>
            <w:r w:rsidRPr="007B4CEA">
              <w:rPr>
                <w:sz w:val="18"/>
                <w:szCs w:val="18"/>
              </w:rPr>
              <w:t xml:space="preserve">3. </w:t>
            </w:r>
            <w:r>
              <w:rPr>
                <w:sz w:val="18"/>
                <w:szCs w:val="18"/>
              </w:rPr>
              <w:t>B</w:t>
            </w:r>
            <w:r w:rsidRPr="007B4CEA">
              <w:rPr>
                <w:sz w:val="18"/>
                <w:szCs w:val="18"/>
              </w:rPr>
              <w:t>enefits</w:t>
            </w:r>
          </w:p>
          <w:p w:rsidR="007B4CEA" w:rsidRPr="007B4CEA" w:rsidRDefault="007B4CEA" w:rsidP="00411450">
            <w:pPr>
              <w:spacing w:after="0" w:line="240" w:lineRule="auto"/>
              <w:rPr>
                <w:sz w:val="18"/>
                <w:szCs w:val="18"/>
              </w:rPr>
            </w:pPr>
            <w:r w:rsidRPr="007B4CEA">
              <w:rPr>
                <w:sz w:val="18"/>
                <w:szCs w:val="18"/>
              </w:rPr>
              <w:t xml:space="preserve">4. </w:t>
            </w:r>
            <w:r w:rsidRPr="007B4CEA">
              <w:rPr>
                <w:sz w:val="16"/>
                <w:szCs w:val="16"/>
              </w:rPr>
              <w:t>Specializations</w:t>
            </w:r>
          </w:p>
          <w:p w:rsidR="007B4CEA" w:rsidRPr="007B4CEA" w:rsidRDefault="007B4CEA" w:rsidP="00411450">
            <w:pPr>
              <w:spacing w:after="0" w:line="240" w:lineRule="auto"/>
              <w:rPr>
                <w:sz w:val="18"/>
                <w:szCs w:val="18"/>
              </w:rPr>
            </w:pPr>
            <w:r w:rsidRPr="007B4CEA">
              <w:rPr>
                <w:sz w:val="18"/>
                <w:szCs w:val="18"/>
              </w:rPr>
              <w:t>5.</w:t>
            </w:r>
            <w:r>
              <w:rPr>
                <w:sz w:val="18"/>
                <w:szCs w:val="18"/>
              </w:rPr>
              <w:t xml:space="preserve"> T</w:t>
            </w:r>
            <w:r w:rsidRPr="007B4CEA">
              <w:rPr>
                <w:sz w:val="18"/>
                <w:szCs w:val="18"/>
              </w:rPr>
              <w:t>echnology</w:t>
            </w:r>
            <w:r>
              <w:rPr>
                <w:sz w:val="18"/>
                <w:szCs w:val="18"/>
              </w:rPr>
              <w:t>-</w:t>
            </w:r>
            <w:r w:rsidRPr="007B4CEA">
              <w:rPr>
                <w:sz w:val="18"/>
                <w:szCs w:val="18"/>
              </w:rPr>
              <w:t xml:space="preserve"> tools</w:t>
            </w:r>
          </w:p>
          <w:p w:rsidR="007B4CEA" w:rsidRPr="007B4CEA" w:rsidRDefault="007B4CEA" w:rsidP="00411450">
            <w:pPr>
              <w:spacing w:after="0" w:line="240" w:lineRule="auto"/>
              <w:rPr>
                <w:sz w:val="18"/>
                <w:szCs w:val="18"/>
              </w:rPr>
            </w:pPr>
            <w:r w:rsidRPr="007B4CEA">
              <w:rPr>
                <w:sz w:val="18"/>
                <w:szCs w:val="18"/>
              </w:rPr>
              <w:t>6.</w:t>
            </w:r>
            <w:r>
              <w:rPr>
                <w:sz w:val="18"/>
                <w:szCs w:val="18"/>
              </w:rPr>
              <w:t xml:space="preserve"> W</w:t>
            </w:r>
            <w:r w:rsidRPr="007B4CEA">
              <w:rPr>
                <w:sz w:val="18"/>
                <w:szCs w:val="18"/>
              </w:rPr>
              <w:t>ork</w:t>
            </w:r>
          </w:p>
          <w:p w:rsidR="007B4CEA" w:rsidRPr="00411450" w:rsidRDefault="007B4CEA" w:rsidP="00411450">
            <w:pPr>
              <w:spacing w:after="0" w:line="240" w:lineRule="auto"/>
              <w:rPr>
                <w:sz w:val="20"/>
                <w:szCs w:val="20"/>
              </w:rPr>
            </w:pPr>
          </w:p>
        </w:tc>
        <w:tc>
          <w:tcPr>
            <w:tcW w:w="1854" w:type="dxa"/>
          </w:tcPr>
          <w:p w:rsidR="00747460" w:rsidRPr="00411450" w:rsidRDefault="00C76B14" w:rsidP="007B4CEA">
            <w:pPr>
              <w:spacing w:after="0" w:line="240" w:lineRule="auto"/>
              <w:rPr>
                <w:sz w:val="20"/>
                <w:szCs w:val="20"/>
              </w:rPr>
            </w:pPr>
            <w:r>
              <w:rPr>
                <w:sz w:val="20"/>
                <w:szCs w:val="20"/>
              </w:rPr>
              <w:t xml:space="preserve">Complete Neolithic fact wheel. </w:t>
            </w:r>
          </w:p>
        </w:tc>
        <w:tc>
          <w:tcPr>
            <w:tcW w:w="2520" w:type="dxa"/>
          </w:tcPr>
          <w:p w:rsidR="00747460" w:rsidRPr="00F84578" w:rsidRDefault="00503C1D" w:rsidP="00411450">
            <w:pPr>
              <w:spacing w:after="0" w:line="240" w:lineRule="auto"/>
              <w:rPr>
                <w:rFonts w:asciiTheme="minorHAnsi" w:hAnsiTheme="minorHAnsi"/>
                <w:sz w:val="20"/>
                <w:szCs w:val="20"/>
              </w:rPr>
            </w:pPr>
            <w:r w:rsidRPr="00F84578">
              <w:rPr>
                <w:rFonts w:asciiTheme="minorHAnsi" w:hAnsiTheme="minorHAnsi"/>
                <w:sz w:val="20"/>
                <w:szCs w:val="20"/>
              </w:rPr>
              <w:t>Describe the main differences between villages like Jericho and early cities.</w:t>
            </w:r>
          </w:p>
          <w:p w:rsidR="00503C1D" w:rsidRPr="00F84578" w:rsidRDefault="00A45006" w:rsidP="00411450">
            <w:pPr>
              <w:spacing w:after="0" w:line="240" w:lineRule="auto"/>
              <w:rPr>
                <w:rFonts w:asciiTheme="minorHAnsi" w:hAnsiTheme="minorHAnsi"/>
                <w:sz w:val="20"/>
                <w:szCs w:val="20"/>
              </w:rPr>
            </w:pPr>
            <w:r w:rsidRPr="00F84578">
              <w:rPr>
                <w:rFonts w:asciiTheme="minorHAnsi" w:hAnsiTheme="minorHAnsi"/>
                <w:sz w:val="20"/>
                <w:szCs w:val="20"/>
              </w:rPr>
              <w:t>Why was the ability to make fire so important?</w:t>
            </w:r>
          </w:p>
          <w:p w:rsidR="00A45006" w:rsidRPr="00F84578" w:rsidRDefault="00A45006" w:rsidP="00411450">
            <w:pPr>
              <w:spacing w:after="0" w:line="240" w:lineRule="auto"/>
              <w:rPr>
                <w:rFonts w:asciiTheme="minorHAnsi" w:hAnsiTheme="minorHAnsi"/>
                <w:sz w:val="20"/>
                <w:szCs w:val="20"/>
              </w:rPr>
            </w:pPr>
            <w:r w:rsidRPr="00F84578">
              <w:rPr>
                <w:rFonts w:asciiTheme="minorHAnsi" w:hAnsiTheme="minorHAnsi"/>
                <w:sz w:val="20"/>
                <w:szCs w:val="20"/>
              </w:rPr>
              <w:t>How did domesticating animals help the Neolithic people?</w:t>
            </w:r>
          </w:p>
        </w:tc>
        <w:tc>
          <w:tcPr>
            <w:tcW w:w="1458" w:type="dxa"/>
          </w:tcPr>
          <w:p w:rsidR="00747460" w:rsidRPr="00411450" w:rsidRDefault="00747460" w:rsidP="00411450">
            <w:pPr>
              <w:spacing w:after="0" w:line="240" w:lineRule="auto"/>
              <w:rPr>
                <w:sz w:val="20"/>
                <w:szCs w:val="20"/>
              </w:rPr>
            </w:pPr>
          </w:p>
        </w:tc>
      </w:tr>
      <w:tr w:rsidR="00747460" w:rsidRPr="00411450" w:rsidTr="00411450">
        <w:tc>
          <w:tcPr>
            <w:tcW w:w="14616" w:type="dxa"/>
            <w:gridSpan w:val="9"/>
          </w:tcPr>
          <w:p w:rsidR="00747460" w:rsidRPr="00411450" w:rsidRDefault="00747460" w:rsidP="00411450">
            <w:pPr>
              <w:spacing w:after="0" w:line="240" w:lineRule="auto"/>
              <w:rPr>
                <w:b/>
              </w:rPr>
            </w:pPr>
            <w:r w:rsidRPr="00411450">
              <w:rPr>
                <w:b/>
              </w:rPr>
              <w:t>Plan to Re-teach / Extend and Refine Knowledge:</w:t>
            </w:r>
          </w:p>
          <w:p w:rsidR="00747460" w:rsidRDefault="00747460" w:rsidP="00411450">
            <w:pPr>
              <w:spacing w:after="0" w:line="240" w:lineRule="auto"/>
              <w:rPr>
                <w:rFonts w:ascii="Times New Roman" w:hAnsi="Times New Roman"/>
                <w:sz w:val="24"/>
                <w:szCs w:val="24"/>
              </w:rPr>
            </w:pPr>
            <w:r w:rsidRPr="00411450">
              <w:rPr>
                <w:rFonts w:ascii="Times New Roman" w:hAnsi="Times New Roman"/>
                <w:sz w:val="24"/>
                <w:szCs w:val="24"/>
              </w:rPr>
              <w:t xml:space="preserve"> </w:t>
            </w:r>
            <w:hyperlink r:id="rId5" w:history="1">
              <w:proofErr w:type="gramStart"/>
              <w:r w:rsidR="005B63FC" w:rsidRPr="00A0548C">
                <w:rPr>
                  <w:rStyle w:val="Hyperlink"/>
                  <w:rFonts w:ascii="Times New Roman" w:hAnsi="Times New Roman"/>
                  <w:sz w:val="24"/>
                  <w:szCs w:val="24"/>
                </w:rPr>
                <w:t>http://www.bbc.co.uk/sn/prehistoric_life/games/</w:t>
              </w:r>
            </w:hyperlink>
            <w:r w:rsidR="005B63FC">
              <w:rPr>
                <w:rFonts w:ascii="Times New Roman" w:hAnsi="Times New Roman"/>
                <w:sz w:val="24"/>
                <w:szCs w:val="24"/>
              </w:rPr>
              <w:t xml:space="preserve"> </w:t>
            </w:r>
            <w:r w:rsidR="007A307A">
              <w:rPr>
                <w:rFonts w:ascii="Times New Roman" w:hAnsi="Times New Roman"/>
                <w:sz w:val="24"/>
                <w:szCs w:val="24"/>
              </w:rPr>
              <w:t>Online quiz</w:t>
            </w:r>
            <w:proofErr w:type="gramEnd"/>
            <w:r w:rsidR="007A307A">
              <w:rPr>
                <w:rFonts w:ascii="Times New Roman" w:hAnsi="Times New Roman"/>
                <w:sz w:val="24"/>
                <w:szCs w:val="24"/>
              </w:rPr>
              <w:t xml:space="preserve"> games. </w:t>
            </w:r>
          </w:p>
          <w:p w:rsidR="005B63FC" w:rsidRDefault="005B63FC" w:rsidP="00411450">
            <w:pPr>
              <w:spacing w:after="0" w:line="240" w:lineRule="auto"/>
              <w:rPr>
                <w:rFonts w:ascii="Times New Roman" w:hAnsi="Times New Roman"/>
                <w:sz w:val="24"/>
                <w:szCs w:val="24"/>
              </w:rPr>
            </w:pPr>
            <w:hyperlink r:id="rId6" w:history="1">
              <w:r w:rsidRPr="00A0548C">
                <w:rPr>
                  <w:rStyle w:val="Hyperlink"/>
                  <w:rFonts w:ascii="Times New Roman" w:hAnsi="Times New Roman"/>
                  <w:sz w:val="24"/>
                  <w:szCs w:val="24"/>
                </w:rPr>
                <w:t>http://www.pbs.org/wgbh/nova/neanderthals/dig.html</w:t>
              </w:r>
            </w:hyperlink>
            <w:r>
              <w:rPr>
                <w:rFonts w:ascii="Times New Roman" w:hAnsi="Times New Roman"/>
                <w:sz w:val="24"/>
                <w:szCs w:val="24"/>
              </w:rPr>
              <w:t xml:space="preserve"> Archeology </w:t>
            </w:r>
            <w:proofErr w:type="gramStart"/>
            <w:r>
              <w:rPr>
                <w:rFonts w:ascii="Times New Roman" w:hAnsi="Times New Roman"/>
                <w:sz w:val="24"/>
                <w:szCs w:val="24"/>
              </w:rPr>
              <w:t>dig</w:t>
            </w:r>
            <w:proofErr w:type="gramEnd"/>
            <w:r>
              <w:rPr>
                <w:rFonts w:ascii="Times New Roman" w:hAnsi="Times New Roman"/>
                <w:sz w:val="24"/>
                <w:szCs w:val="24"/>
              </w:rPr>
              <w:t xml:space="preserve">. </w:t>
            </w:r>
          </w:p>
          <w:p w:rsidR="005B63FC" w:rsidRPr="00411450" w:rsidRDefault="005B63FC" w:rsidP="00411450">
            <w:pPr>
              <w:spacing w:after="0" w:line="240" w:lineRule="auto"/>
              <w:rPr>
                <w:rFonts w:ascii="Times New Roman" w:hAnsi="Times New Roman"/>
                <w:sz w:val="24"/>
                <w:szCs w:val="24"/>
              </w:rPr>
            </w:pPr>
            <w:hyperlink r:id="rId7" w:history="1">
              <w:r w:rsidRPr="00A0548C">
                <w:rPr>
                  <w:rStyle w:val="Hyperlink"/>
                  <w:rFonts w:ascii="Times New Roman" w:hAnsi="Times New Roman"/>
                  <w:sz w:val="24"/>
                  <w:szCs w:val="24"/>
                </w:rPr>
                <w:t>http://harcourtschool.com/activity/cavepaintings/cavepaintings.html</w:t>
              </w:r>
            </w:hyperlink>
            <w:r>
              <w:rPr>
                <w:rFonts w:ascii="Times New Roman" w:hAnsi="Times New Roman"/>
                <w:sz w:val="24"/>
                <w:szCs w:val="24"/>
              </w:rPr>
              <w:t xml:space="preserve"> Virtual cave tours.</w:t>
            </w:r>
          </w:p>
        </w:tc>
      </w:tr>
    </w:tbl>
    <w:p w:rsidR="00747460" w:rsidRDefault="00747460"/>
    <w:p w:rsidR="00747460" w:rsidRDefault="00747460"/>
    <w:sectPr w:rsidR="00747460" w:rsidSect="00A946E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653"/>
    <w:multiLevelType w:val="hybridMultilevel"/>
    <w:tmpl w:val="2C38E4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45CEB"/>
    <w:multiLevelType w:val="hybridMultilevel"/>
    <w:tmpl w:val="E354A6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CC361E"/>
    <w:multiLevelType w:val="hybridMultilevel"/>
    <w:tmpl w:val="2A0EE1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433E57"/>
    <w:multiLevelType w:val="hybridMultilevel"/>
    <w:tmpl w:val="7A6AB5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376407"/>
    <w:multiLevelType w:val="hybridMultilevel"/>
    <w:tmpl w:val="8EBA11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CC1256"/>
    <w:multiLevelType w:val="hybridMultilevel"/>
    <w:tmpl w:val="2E2819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BC2250"/>
    <w:multiLevelType w:val="hybridMultilevel"/>
    <w:tmpl w:val="DCE622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7F10"/>
    <w:rsid w:val="00007DBF"/>
    <w:rsid w:val="00011A41"/>
    <w:rsid w:val="00046790"/>
    <w:rsid w:val="00082276"/>
    <w:rsid w:val="000A3AA3"/>
    <w:rsid w:val="000C5191"/>
    <w:rsid w:val="000C5FFC"/>
    <w:rsid w:val="000E36D8"/>
    <w:rsid w:val="00156C96"/>
    <w:rsid w:val="00172BB7"/>
    <w:rsid w:val="001824EA"/>
    <w:rsid w:val="001B082D"/>
    <w:rsid w:val="001C150B"/>
    <w:rsid w:val="002122A1"/>
    <w:rsid w:val="0022141D"/>
    <w:rsid w:val="002424DF"/>
    <w:rsid w:val="00295A74"/>
    <w:rsid w:val="002D5615"/>
    <w:rsid w:val="00300E00"/>
    <w:rsid w:val="00354CBE"/>
    <w:rsid w:val="00363FBF"/>
    <w:rsid w:val="003E45A3"/>
    <w:rsid w:val="00400F88"/>
    <w:rsid w:val="00401532"/>
    <w:rsid w:val="00401F08"/>
    <w:rsid w:val="00411450"/>
    <w:rsid w:val="00414097"/>
    <w:rsid w:val="0041659E"/>
    <w:rsid w:val="00476F4B"/>
    <w:rsid w:val="00493FA9"/>
    <w:rsid w:val="00496130"/>
    <w:rsid w:val="00503C1D"/>
    <w:rsid w:val="0054545A"/>
    <w:rsid w:val="00571024"/>
    <w:rsid w:val="00583B73"/>
    <w:rsid w:val="00587F10"/>
    <w:rsid w:val="005B63FC"/>
    <w:rsid w:val="005D6307"/>
    <w:rsid w:val="00602E68"/>
    <w:rsid w:val="00626A94"/>
    <w:rsid w:val="006932EF"/>
    <w:rsid w:val="006E202A"/>
    <w:rsid w:val="006E4490"/>
    <w:rsid w:val="00740B25"/>
    <w:rsid w:val="00747460"/>
    <w:rsid w:val="007A0799"/>
    <w:rsid w:val="007A307A"/>
    <w:rsid w:val="007B4CEA"/>
    <w:rsid w:val="007F3453"/>
    <w:rsid w:val="00802C83"/>
    <w:rsid w:val="00804521"/>
    <w:rsid w:val="00864FA1"/>
    <w:rsid w:val="00871E70"/>
    <w:rsid w:val="00896FDD"/>
    <w:rsid w:val="008E60CF"/>
    <w:rsid w:val="00910D58"/>
    <w:rsid w:val="00975A20"/>
    <w:rsid w:val="009765F6"/>
    <w:rsid w:val="0098540C"/>
    <w:rsid w:val="009940A9"/>
    <w:rsid w:val="009A15E0"/>
    <w:rsid w:val="009F14A6"/>
    <w:rsid w:val="00A45006"/>
    <w:rsid w:val="00A946EF"/>
    <w:rsid w:val="00AB04E6"/>
    <w:rsid w:val="00AB65A4"/>
    <w:rsid w:val="00AD6EF4"/>
    <w:rsid w:val="00B22344"/>
    <w:rsid w:val="00B562E9"/>
    <w:rsid w:val="00B72734"/>
    <w:rsid w:val="00B96511"/>
    <w:rsid w:val="00BA2CC2"/>
    <w:rsid w:val="00BB15FE"/>
    <w:rsid w:val="00BB1B50"/>
    <w:rsid w:val="00C10BDE"/>
    <w:rsid w:val="00C21E4B"/>
    <w:rsid w:val="00C26D0C"/>
    <w:rsid w:val="00C31514"/>
    <w:rsid w:val="00C56F60"/>
    <w:rsid w:val="00C76B14"/>
    <w:rsid w:val="00C922EF"/>
    <w:rsid w:val="00CF059B"/>
    <w:rsid w:val="00D01688"/>
    <w:rsid w:val="00D338AC"/>
    <w:rsid w:val="00D41B4B"/>
    <w:rsid w:val="00D430AC"/>
    <w:rsid w:val="00DB4020"/>
    <w:rsid w:val="00E13CAC"/>
    <w:rsid w:val="00E31A5A"/>
    <w:rsid w:val="00E6277A"/>
    <w:rsid w:val="00E67538"/>
    <w:rsid w:val="00EA5AB5"/>
    <w:rsid w:val="00EB61CD"/>
    <w:rsid w:val="00EC407F"/>
    <w:rsid w:val="00F04BD5"/>
    <w:rsid w:val="00F50DE5"/>
    <w:rsid w:val="00F84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7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63FBF"/>
    <w:pPr>
      <w:ind w:left="720"/>
      <w:contextualSpacing/>
    </w:pPr>
  </w:style>
  <w:style w:type="character" w:styleId="Hyperlink">
    <w:name w:val="Hyperlink"/>
    <w:basedOn w:val="DefaultParagraphFont"/>
    <w:uiPriority w:val="99"/>
    <w:rsid w:val="00400F88"/>
    <w:rPr>
      <w:rFonts w:cs="Times New Roman"/>
      <w:color w:val="0000FF"/>
      <w:u w:val="single"/>
    </w:rPr>
  </w:style>
  <w:style w:type="character" w:customStyle="1" w:styleId="gn-thread-result-spacer">
    <w:name w:val="gn-thread-result-spacer"/>
    <w:basedOn w:val="DefaultParagraphFont"/>
    <w:uiPriority w:val="99"/>
    <w:rsid w:val="00400F88"/>
    <w:rPr>
      <w:rFonts w:cs="Times New Roman"/>
    </w:rPr>
  </w:style>
  <w:style w:type="character" w:styleId="HTMLCite">
    <w:name w:val="HTML Cite"/>
    <w:basedOn w:val="DefaultParagraphFont"/>
    <w:uiPriority w:val="99"/>
    <w:semiHidden/>
    <w:rsid w:val="00400F88"/>
    <w:rPr>
      <w:rFonts w:cs="Times New Roman"/>
      <w:i/>
      <w:iCs/>
    </w:rPr>
  </w:style>
  <w:style w:type="character" w:customStyle="1" w:styleId="gn-result-edit-controls">
    <w:name w:val="gn-result-edit-controls"/>
    <w:basedOn w:val="DefaultParagraphFont"/>
    <w:uiPriority w:val="99"/>
    <w:rsid w:val="00400F88"/>
    <w:rPr>
      <w:rFonts w:cs="Times New Roman"/>
    </w:rPr>
  </w:style>
  <w:style w:type="paragraph" w:styleId="BalloonText">
    <w:name w:val="Balloon Text"/>
    <w:basedOn w:val="Normal"/>
    <w:link w:val="BalloonTextChar"/>
    <w:uiPriority w:val="99"/>
    <w:semiHidden/>
    <w:rsid w:val="004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0F88"/>
    <w:rPr>
      <w:rFonts w:ascii="Tahoma" w:hAnsi="Tahoma" w:cs="Tahoma"/>
      <w:sz w:val="16"/>
      <w:szCs w:val="16"/>
    </w:rPr>
  </w:style>
  <w:style w:type="character" w:customStyle="1" w:styleId="gn-thread-result-edit">
    <w:name w:val="gn-thread-result-edit"/>
    <w:basedOn w:val="DefaultParagraphFont"/>
    <w:uiPriority w:val="99"/>
    <w:rsid w:val="00400F88"/>
    <w:rPr>
      <w:rFonts w:cs="Times New Roman"/>
    </w:rPr>
  </w:style>
  <w:style w:type="character" w:customStyle="1" w:styleId="gn-thread-result-timestamp">
    <w:name w:val="gn-thread-result-timestamp"/>
    <w:basedOn w:val="DefaultParagraphFont"/>
    <w:uiPriority w:val="99"/>
    <w:rsid w:val="00400F88"/>
    <w:rPr>
      <w:rFonts w:cs="Times New Roman"/>
    </w:rPr>
  </w:style>
</w:styles>
</file>

<file path=word/webSettings.xml><?xml version="1.0" encoding="utf-8"?>
<w:webSettings xmlns:r="http://schemas.openxmlformats.org/officeDocument/2006/relationships" xmlns:w="http://schemas.openxmlformats.org/wordprocessingml/2006/main">
  <w:divs>
    <w:div w:id="439643929">
      <w:marLeft w:val="0"/>
      <w:marRight w:val="0"/>
      <w:marTop w:val="0"/>
      <w:marBottom w:val="0"/>
      <w:divBdr>
        <w:top w:val="none" w:sz="0" w:space="0" w:color="auto"/>
        <w:left w:val="none" w:sz="0" w:space="0" w:color="auto"/>
        <w:bottom w:val="none" w:sz="0" w:space="0" w:color="auto"/>
        <w:right w:val="none" w:sz="0" w:space="0" w:color="auto"/>
      </w:divBdr>
      <w:divsChild>
        <w:div w:id="439643937">
          <w:marLeft w:val="0"/>
          <w:marRight w:val="0"/>
          <w:marTop w:val="0"/>
          <w:marBottom w:val="0"/>
          <w:divBdr>
            <w:top w:val="none" w:sz="0" w:space="0" w:color="auto"/>
            <w:left w:val="none" w:sz="0" w:space="0" w:color="auto"/>
            <w:bottom w:val="none" w:sz="0" w:space="0" w:color="auto"/>
            <w:right w:val="none" w:sz="0" w:space="0" w:color="auto"/>
          </w:divBdr>
          <w:divsChild>
            <w:div w:id="439643934">
              <w:marLeft w:val="0"/>
              <w:marRight w:val="0"/>
              <w:marTop w:val="0"/>
              <w:marBottom w:val="0"/>
              <w:divBdr>
                <w:top w:val="none" w:sz="0" w:space="0" w:color="auto"/>
                <w:left w:val="none" w:sz="0" w:space="0" w:color="auto"/>
                <w:bottom w:val="none" w:sz="0" w:space="0" w:color="auto"/>
                <w:right w:val="none" w:sz="0" w:space="0" w:color="auto"/>
              </w:divBdr>
              <w:divsChild>
                <w:div w:id="439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3944">
          <w:marLeft w:val="0"/>
          <w:marRight w:val="0"/>
          <w:marTop w:val="0"/>
          <w:marBottom w:val="0"/>
          <w:divBdr>
            <w:top w:val="none" w:sz="0" w:space="0" w:color="auto"/>
            <w:left w:val="none" w:sz="0" w:space="0" w:color="auto"/>
            <w:bottom w:val="none" w:sz="0" w:space="0" w:color="auto"/>
            <w:right w:val="none" w:sz="0" w:space="0" w:color="auto"/>
          </w:divBdr>
        </w:div>
      </w:divsChild>
    </w:div>
    <w:div w:id="439643935">
      <w:marLeft w:val="0"/>
      <w:marRight w:val="0"/>
      <w:marTop w:val="0"/>
      <w:marBottom w:val="0"/>
      <w:divBdr>
        <w:top w:val="none" w:sz="0" w:space="0" w:color="auto"/>
        <w:left w:val="none" w:sz="0" w:space="0" w:color="auto"/>
        <w:bottom w:val="none" w:sz="0" w:space="0" w:color="auto"/>
        <w:right w:val="none" w:sz="0" w:space="0" w:color="auto"/>
      </w:divBdr>
      <w:divsChild>
        <w:div w:id="439643936">
          <w:marLeft w:val="0"/>
          <w:marRight w:val="0"/>
          <w:marTop w:val="0"/>
          <w:marBottom w:val="0"/>
          <w:divBdr>
            <w:top w:val="none" w:sz="0" w:space="0" w:color="auto"/>
            <w:left w:val="none" w:sz="0" w:space="0" w:color="auto"/>
            <w:bottom w:val="none" w:sz="0" w:space="0" w:color="auto"/>
            <w:right w:val="none" w:sz="0" w:space="0" w:color="auto"/>
          </w:divBdr>
          <w:divsChild>
            <w:div w:id="439643932">
              <w:marLeft w:val="0"/>
              <w:marRight w:val="0"/>
              <w:marTop w:val="0"/>
              <w:marBottom w:val="0"/>
              <w:divBdr>
                <w:top w:val="none" w:sz="0" w:space="0" w:color="auto"/>
                <w:left w:val="none" w:sz="0" w:space="0" w:color="auto"/>
                <w:bottom w:val="none" w:sz="0" w:space="0" w:color="auto"/>
                <w:right w:val="none" w:sz="0" w:space="0" w:color="auto"/>
              </w:divBdr>
              <w:divsChild>
                <w:div w:id="4396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3949">
          <w:marLeft w:val="0"/>
          <w:marRight w:val="0"/>
          <w:marTop w:val="0"/>
          <w:marBottom w:val="0"/>
          <w:divBdr>
            <w:top w:val="none" w:sz="0" w:space="0" w:color="auto"/>
            <w:left w:val="none" w:sz="0" w:space="0" w:color="auto"/>
            <w:bottom w:val="none" w:sz="0" w:space="0" w:color="auto"/>
            <w:right w:val="none" w:sz="0" w:space="0" w:color="auto"/>
          </w:divBdr>
        </w:div>
      </w:divsChild>
    </w:div>
    <w:div w:id="439643945">
      <w:marLeft w:val="0"/>
      <w:marRight w:val="0"/>
      <w:marTop w:val="0"/>
      <w:marBottom w:val="0"/>
      <w:divBdr>
        <w:top w:val="none" w:sz="0" w:space="0" w:color="auto"/>
        <w:left w:val="none" w:sz="0" w:space="0" w:color="auto"/>
        <w:bottom w:val="none" w:sz="0" w:space="0" w:color="auto"/>
        <w:right w:val="none" w:sz="0" w:space="0" w:color="auto"/>
      </w:divBdr>
      <w:divsChild>
        <w:div w:id="439643938">
          <w:marLeft w:val="0"/>
          <w:marRight w:val="0"/>
          <w:marTop w:val="0"/>
          <w:marBottom w:val="0"/>
          <w:divBdr>
            <w:top w:val="none" w:sz="0" w:space="0" w:color="auto"/>
            <w:left w:val="none" w:sz="0" w:space="0" w:color="auto"/>
            <w:bottom w:val="none" w:sz="0" w:space="0" w:color="auto"/>
            <w:right w:val="none" w:sz="0" w:space="0" w:color="auto"/>
          </w:divBdr>
          <w:divsChild>
            <w:div w:id="439643931">
              <w:marLeft w:val="0"/>
              <w:marRight w:val="0"/>
              <w:marTop w:val="0"/>
              <w:marBottom w:val="0"/>
              <w:divBdr>
                <w:top w:val="none" w:sz="0" w:space="0" w:color="auto"/>
                <w:left w:val="none" w:sz="0" w:space="0" w:color="auto"/>
                <w:bottom w:val="none" w:sz="0" w:space="0" w:color="auto"/>
                <w:right w:val="none" w:sz="0" w:space="0" w:color="auto"/>
              </w:divBdr>
              <w:divsChild>
                <w:div w:id="439643933">
                  <w:marLeft w:val="0"/>
                  <w:marRight w:val="0"/>
                  <w:marTop w:val="0"/>
                  <w:marBottom w:val="0"/>
                  <w:divBdr>
                    <w:top w:val="none" w:sz="0" w:space="0" w:color="auto"/>
                    <w:left w:val="none" w:sz="0" w:space="0" w:color="auto"/>
                    <w:bottom w:val="none" w:sz="0" w:space="0" w:color="auto"/>
                    <w:right w:val="none" w:sz="0" w:space="0" w:color="auto"/>
                  </w:divBdr>
                  <w:divsChild>
                    <w:div w:id="439643930">
                      <w:marLeft w:val="0"/>
                      <w:marRight w:val="0"/>
                      <w:marTop w:val="0"/>
                      <w:marBottom w:val="0"/>
                      <w:divBdr>
                        <w:top w:val="none" w:sz="0" w:space="0" w:color="auto"/>
                        <w:left w:val="none" w:sz="0" w:space="0" w:color="auto"/>
                        <w:bottom w:val="none" w:sz="0" w:space="0" w:color="auto"/>
                        <w:right w:val="none" w:sz="0" w:space="0" w:color="auto"/>
                      </w:divBdr>
                      <w:divsChild>
                        <w:div w:id="439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3947">
          <w:marLeft w:val="0"/>
          <w:marRight w:val="0"/>
          <w:marTop w:val="0"/>
          <w:marBottom w:val="0"/>
          <w:divBdr>
            <w:top w:val="none" w:sz="0" w:space="0" w:color="auto"/>
            <w:left w:val="none" w:sz="0" w:space="0" w:color="auto"/>
            <w:bottom w:val="none" w:sz="0" w:space="0" w:color="auto"/>
            <w:right w:val="none" w:sz="0" w:space="0" w:color="auto"/>
          </w:divBdr>
          <w:divsChild>
            <w:div w:id="439643941">
              <w:marLeft w:val="0"/>
              <w:marRight w:val="0"/>
              <w:marTop w:val="0"/>
              <w:marBottom w:val="0"/>
              <w:divBdr>
                <w:top w:val="none" w:sz="0" w:space="0" w:color="auto"/>
                <w:left w:val="none" w:sz="0" w:space="0" w:color="auto"/>
                <w:bottom w:val="none" w:sz="0" w:space="0" w:color="auto"/>
                <w:right w:val="none" w:sz="0" w:space="0" w:color="auto"/>
              </w:divBdr>
              <w:divsChild>
                <w:div w:id="439643940">
                  <w:marLeft w:val="0"/>
                  <w:marRight w:val="0"/>
                  <w:marTop w:val="0"/>
                  <w:marBottom w:val="0"/>
                  <w:divBdr>
                    <w:top w:val="none" w:sz="0" w:space="0" w:color="auto"/>
                    <w:left w:val="none" w:sz="0" w:space="0" w:color="auto"/>
                    <w:bottom w:val="none" w:sz="0" w:space="0" w:color="auto"/>
                    <w:right w:val="none" w:sz="0" w:space="0" w:color="auto"/>
                  </w:divBdr>
                  <w:divsChild>
                    <w:div w:id="4396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rcourtschool.com/activity/cavepaintings/cavepaint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nova/neanderthals/dig.html" TargetMode="External"/><Relationship Id="rId5" Type="http://schemas.openxmlformats.org/officeDocument/2006/relationships/hyperlink" Target="http://www.bbc.co.uk/sn/prehistoric_life/ga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2011-08-15T13:00:00Z</cp:lastPrinted>
  <dcterms:created xsi:type="dcterms:W3CDTF">2011-08-21T15:33:00Z</dcterms:created>
  <dcterms:modified xsi:type="dcterms:W3CDTF">2011-08-21T15:36:00Z</dcterms:modified>
</cp:coreProperties>
</file>